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E12E9" w14:textId="56F0722D" w:rsidR="005C1052" w:rsidRPr="00220600" w:rsidRDefault="005C1052" w:rsidP="005C1052">
      <w:pPr>
        <w:spacing w:after="240"/>
        <w:jc w:val="center"/>
        <w:rPr>
          <w:rFonts w:ascii="Cambria" w:hAnsi="Cambria"/>
          <w:b/>
          <w:bCs/>
          <w:sz w:val="22"/>
          <w:szCs w:val="20"/>
        </w:rPr>
      </w:pPr>
      <w:r w:rsidRPr="00220600">
        <w:rPr>
          <w:rFonts w:ascii="Cambria" w:hAnsi="Cambria"/>
          <w:b/>
          <w:bCs/>
          <w:sz w:val="22"/>
          <w:szCs w:val="20"/>
        </w:rPr>
        <w:t xml:space="preserve">PROCESSO Nº </w:t>
      </w:r>
      <w:r w:rsidR="00805510">
        <w:rPr>
          <w:rFonts w:ascii="Cambria" w:hAnsi="Cambria"/>
          <w:b/>
          <w:bCs/>
          <w:sz w:val="22"/>
          <w:szCs w:val="20"/>
        </w:rPr>
        <w:t>050/2023</w:t>
      </w:r>
      <w:r>
        <w:rPr>
          <w:rFonts w:ascii="Cambria" w:hAnsi="Cambria"/>
          <w:b/>
          <w:bCs/>
          <w:sz w:val="22"/>
          <w:szCs w:val="20"/>
        </w:rPr>
        <w:t xml:space="preserve"> </w:t>
      </w:r>
    </w:p>
    <w:p w14:paraId="2C681FBB" w14:textId="6CF6EE6B" w:rsidR="005C1052" w:rsidRPr="00220600" w:rsidRDefault="005C1052" w:rsidP="005C1052">
      <w:pPr>
        <w:spacing w:after="360"/>
        <w:jc w:val="center"/>
        <w:rPr>
          <w:rFonts w:ascii="Cambria" w:hAnsi="Cambria"/>
          <w:b/>
          <w:bCs/>
          <w:sz w:val="22"/>
          <w:szCs w:val="20"/>
        </w:rPr>
      </w:pPr>
      <w:r w:rsidRPr="00220600">
        <w:rPr>
          <w:rFonts w:ascii="Cambria" w:hAnsi="Cambria"/>
          <w:b/>
          <w:bCs/>
          <w:sz w:val="22"/>
          <w:szCs w:val="20"/>
          <w:u w:val="single"/>
        </w:rPr>
        <w:t xml:space="preserve">PREGÃO PRESENCIAL N° </w:t>
      </w:r>
      <w:r w:rsidR="00805510">
        <w:rPr>
          <w:rFonts w:ascii="Cambria" w:hAnsi="Cambria"/>
          <w:b/>
          <w:bCs/>
          <w:sz w:val="22"/>
          <w:szCs w:val="20"/>
          <w:u w:val="single"/>
        </w:rPr>
        <w:t>027/2023</w:t>
      </w:r>
    </w:p>
    <w:p w14:paraId="31960D6B" w14:textId="50D78EA4" w:rsidR="005C1052" w:rsidRPr="00220600" w:rsidRDefault="005C1052" w:rsidP="005C1052">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Pr="00220600">
        <w:rPr>
          <w:rFonts w:ascii="Cambria" w:hAnsi="Cambria"/>
          <w:sz w:val="22"/>
          <w:szCs w:val="20"/>
        </w:rPr>
        <w:t>, por intermédio d</w:t>
      </w:r>
      <w:r w:rsidR="006B0671">
        <w:rPr>
          <w:rFonts w:ascii="Cambria" w:hAnsi="Cambria"/>
          <w:sz w:val="22"/>
          <w:szCs w:val="20"/>
        </w:rPr>
        <w:t>a</w:t>
      </w:r>
      <w:r w:rsidRPr="00220600">
        <w:rPr>
          <w:rFonts w:ascii="Cambria" w:hAnsi="Cambria"/>
          <w:sz w:val="22"/>
          <w:szCs w:val="20"/>
        </w:rPr>
        <w:t xml:space="preserve"> </w:t>
      </w:r>
      <w:r w:rsidR="00FC4AB7">
        <w:rPr>
          <w:rFonts w:ascii="Cambria" w:hAnsi="Cambria"/>
          <w:b/>
          <w:bCs/>
          <w:sz w:val="22"/>
          <w:szCs w:val="20"/>
        </w:rPr>
        <w:t>SECRETARIA MUNICIPAL DE SAÚDE</w:t>
      </w:r>
      <w:r w:rsidRPr="00220600">
        <w:rPr>
          <w:rFonts w:ascii="Cambria" w:hAnsi="Cambria"/>
          <w:sz w:val="22"/>
          <w:szCs w:val="20"/>
        </w:rPr>
        <w:t xml:space="preserve">, torna público para conhecimento dos interessados que na data, horário e </w:t>
      </w:r>
      <w:proofErr w:type="gramStart"/>
      <w:r w:rsidRPr="00220600">
        <w:rPr>
          <w:rFonts w:ascii="Cambria" w:hAnsi="Cambria"/>
          <w:sz w:val="22"/>
          <w:szCs w:val="20"/>
        </w:rPr>
        <w:t>local indicados</w:t>
      </w:r>
      <w:proofErr w:type="gramEnd"/>
      <w:r w:rsidRPr="00220600">
        <w:rPr>
          <w:rFonts w:ascii="Cambria" w:hAnsi="Cambria"/>
          <w:sz w:val="22"/>
          <w:szCs w:val="20"/>
        </w:rPr>
        <w:t xml:space="preserve"> fará realizar licitação na modalidade </w:t>
      </w:r>
      <w:r w:rsidRPr="00220600">
        <w:rPr>
          <w:rFonts w:ascii="Cambria" w:hAnsi="Cambria"/>
          <w:b/>
          <w:bCs/>
          <w:sz w:val="22"/>
          <w:szCs w:val="20"/>
        </w:rPr>
        <w:t>PREGÃO</w:t>
      </w:r>
      <w:r w:rsidRPr="00220600">
        <w:rPr>
          <w:rFonts w:ascii="Cambria" w:hAnsi="Cambria"/>
          <w:sz w:val="22"/>
          <w:szCs w:val="20"/>
        </w:rPr>
        <w:t xml:space="preserve">, na forma </w:t>
      </w:r>
      <w:r w:rsidRPr="00220600">
        <w:rPr>
          <w:rFonts w:ascii="Cambria" w:hAnsi="Cambria"/>
          <w:b/>
          <w:bCs/>
          <w:sz w:val="22"/>
          <w:szCs w:val="20"/>
        </w:rPr>
        <w:t>PRESENCIAL</w:t>
      </w:r>
      <w:r w:rsidRPr="00220600">
        <w:rPr>
          <w:rFonts w:ascii="Cambria" w:hAnsi="Cambria"/>
          <w:sz w:val="22"/>
          <w:szCs w:val="20"/>
        </w:rPr>
        <w:t xml:space="preserve">, do tipo </w:t>
      </w:r>
      <w:r>
        <w:rPr>
          <w:rFonts w:ascii="Cambria" w:hAnsi="Cambria"/>
          <w:b/>
          <w:sz w:val="22"/>
          <w:szCs w:val="20"/>
        </w:rPr>
        <w:t>MENOR PREÇO</w:t>
      </w:r>
      <w:r w:rsidRPr="00220600">
        <w:rPr>
          <w:rFonts w:ascii="Cambria" w:hAnsi="Cambria"/>
          <w:color w:val="000000"/>
          <w:sz w:val="22"/>
          <w:szCs w:val="20"/>
        </w:rPr>
        <w:t>,</w:t>
      </w:r>
      <w:r w:rsidRPr="00220600">
        <w:rPr>
          <w:rFonts w:ascii="Cambria" w:hAnsi="Cambria"/>
          <w:sz w:val="22"/>
          <w:szCs w:val="20"/>
        </w:rPr>
        <w:t xml:space="preserve"> conforme descrição contida neste Edital e seus Anexos. O procedimento licitatório obedecerá </w:t>
      </w:r>
      <w:r w:rsidRPr="00220600">
        <w:rPr>
          <w:rFonts w:ascii="Cambria" w:hAnsi="Cambria"/>
          <w:color w:val="000000"/>
          <w:sz w:val="22"/>
          <w:szCs w:val="20"/>
        </w:rPr>
        <w:t>à</w:t>
      </w:r>
      <w:r w:rsidRPr="00220600">
        <w:rPr>
          <w:rFonts w:ascii="Cambria" w:hAnsi="Cambria"/>
          <w:sz w:val="22"/>
          <w:szCs w:val="20"/>
        </w:rPr>
        <w:t xml:space="preserve"> Lei nº 10.520, de 2002, ao Decreto nº 3.555, de 2000, </w:t>
      </w:r>
      <w:r w:rsidRPr="00220600">
        <w:rPr>
          <w:rFonts w:ascii="Cambria" w:hAnsi="Cambria"/>
          <w:color w:val="000000"/>
          <w:sz w:val="22"/>
          <w:szCs w:val="20"/>
        </w:rPr>
        <w:t>à</w:t>
      </w:r>
      <w:r w:rsidRPr="00220600">
        <w:rPr>
          <w:rFonts w:ascii="Cambria" w:hAnsi="Cambria"/>
          <w:sz w:val="22"/>
          <w:szCs w:val="20"/>
        </w:rPr>
        <w:t xml:space="preserve"> Lei nº 8.078, de 1990 - Código de Defesa do Consumidor, </w:t>
      </w:r>
      <w:r w:rsidRPr="00220600">
        <w:rPr>
          <w:rFonts w:ascii="Cambria" w:hAnsi="Cambria"/>
          <w:color w:val="000000"/>
          <w:sz w:val="22"/>
          <w:szCs w:val="20"/>
        </w:rPr>
        <w:t>à</w:t>
      </w:r>
      <w:r w:rsidRPr="00220600">
        <w:rPr>
          <w:rFonts w:ascii="Cambria" w:hAnsi="Cambria"/>
          <w:sz w:val="22"/>
          <w:szCs w:val="20"/>
        </w:rPr>
        <w:t xml:space="preserve"> Lei Complementar nº 123, de 2006, e subsidiariamente </w:t>
      </w:r>
      <w:r w:rsidRPr="00220600">
        <w:rPr>
          <w:rFonts w:ascii="Cambria" w:hAnsi="Cambria"/>
          <w:color w:val="000000"/>
          <w:sz w:val="22"/>
          <w:szCs w:val="20"/>
        </w:rPr>
        <w:t>à</w:t>
      </w:r>
      <w:r w:rsidRPr="00220600">
        <w:rPr>
          <w:rFonts w:ascii="Cambria" w:hAnsi="Cambria"/>
          <w:sz w:val="22"/>
          <w:szCs w:val="20"/>
        </w:rPr>
        <w:t xml:space="preserve"> Lei nº 8.666, de 1993, bem como </w:t>
      </w:r>
      <w:r w:rsidRPr="00220600">
        <w:rPr>
          <w:rFonts w:ascii="Cambria" w:hAnsi="Cambria"/>
          <w:color w:val="000000"/>
          <w:sz w:val="22"/>
          <w:szCs w:val="20"/>
        </w:rPr>
        <w:t>à</w:t>
      </w:r>
      <w:r w:rsidRPr="00220600">
        <w:rPr>
          <w:rFonts w:ascii="Cambria" w:hAnsi="Cambria"/>
          <w:sz w:val="22"/>
          <w:szCs w:val="20"/>
        </w:rPr>
        <w:t xml:space="preserve"> legislação correlata, e demais exigências previstas neste Edital e seus Anexos.</w:t>
      </w:r>
    </w:p>
    <w:p w14:paraId="648D9C75" w14:textId="05CE3046" w:rsidR="005C1052" w:rsidRPr="00DE11A0" w:rsidRDefault="005C1052" w:rsidP="005C1052">
      <w:pPr>
        <w:pStyle w:val="Ttulo"/>
        <w:spacing w:after="120"/>
        <w:jc w:val="both"/>
        <w:rPr>
          <w:rFonts w:ascii="Cambria" w:hAnsi="Cambria"/>
        </w:rPr>
      </w:pPr>
      <w:r w:rsidRPr="00DE11A0">
        <w:rPr>
          <w:rFonts w:ascii="Cambria" w:hAnsi="Cambria"/>
        </w:rPr>
        <w:t xml:space="preserve">Data da abertura da sessão pública: </w:t>
      </w:r>
      <w:r w:rsidR="00555FDD">
        <w:rPr>
          <w:rFonts w:ascii="Cambria" w:hAnsi="Cambria"/>
        </w:rPr>
        <w:t>1º</w:t>
      </w:r>
      <w:r w:rsidR="00DB6B72">
        <w:rPr>
          <w:rFonts w:ascii="Cambria" w:hAnsi="Cambria"/>
        </w:rPr>
        <w:t xml:space="preserve"> </w:t>
      </w:r>
      <w:r w:rsidRPr="00DE11A0">
        <w:rPr>
          <w:rFonts w:ascii="Cambria" w:hAnsi="Cambria"/>
        </w:rPr>
        <w:t xml:space="preserve">de </w:t>
      </w:r>
      <w:r w:rsidR="00555FDD">
        <w:rPr>
          <w:rFonts w:ascii="Cambria" w:hAnsi="Cambria"/>
        </w:rPr>
        <w:t>agost</w:t>
      </w:r>
      <w:r w:rsidR="00AB4D6A">
        <w:rPr>
          <w:rFonts w:ascii="Cambria" w:hAnsi="Cambria"/>
        </w:rPr>
        <w:t>o</w:t>
      </w:r>
      <w:r w:rsidRPr="00DE11A0">
        <w:rPr>
          <w:rFonts w:ascii="Cambria" w:hAnsi="Cambria"/>
        </w:rPr>
        <w:t xml:space="preserve"> de 20</w:t>
      </w:r>
      <w:r>
        <w:rPr>
          <w:rFonts w:ascii="Cambria" w:hAnsi="Cambria"/>
        </w:rPr>
        <w:t>2</w:t>
      </w:r>
      <w:r w:rsidR="00A42B8D">
        <w:rPr>
          <w:rFonts w:ascii="Cambria" w:hAnsi="Cambria"/>
        </w:rPr>
        <w:t>3</w:t>
      </w:r>
    </w:p>
    <w:p w14:paraId="27B8257F" w14:textId="77777777" w:rsidR="005C1052" w:rsidRPr="00DE11A0" w:rsidRDefault="005C1052" w:rsidP="005C1052">
      <w:pPr>
        <w:pStyle w:val="Ttulo"/>
        <w:spacing w:after="120"/>
        <w:jc w:val="both"/>
        <w:rPr>
          <w:rFonts w:ascii="Cambria" w:hAnsi="Cambria"/>
        </w:rPr>
      </w:pPr>
      <w:r w:rsidRPr="00DE11A0">
        <w:rPr>
          <w:rFonts w:ascii="Cambria" w:hAnsi="Cambria"/>
        </w:rPr>
        <w:t>Horário: 09</w:t>
      </w:r>
      <w:r w:rsidR="006B61B5">
        <w:rPr>
          <w:rFonts w:ascii="Cambria" w:hAnsi="Cambria"/>
        </w:rPr>
        <w:t>h02min</w:t>
      </w:r>
      <w:r w:rsidRPr="00DE11A0">
        <w:rPr>
          <w:rFonts w:ascii="Cambria" w:hAnsi="Cambria"/>
        </w:rPr>
        <w:t xml:space="preserve"> (nove horas </w:t>
      </w:r>
      <w:r w:rsidR="006B61B5">
        <w:rPr>
          <w:rFonts w:ascii="Cambria" w:hAnsi="Cambria"/>
        </w:rPr>
        <w:t xml:space="preserve">e dois minutos </w:t>
      </w:r>
      <w:r w:rsidRPr="00DE11A0">
        <w:rPr>
          <w:rFonts w:ascii="Cambria" w:hAnsi="Cambria"/>
        </w:rPr>
        <w:t>- horário local)</w:t>
      </w:r>
    </w:p>
    <w:p w14:paraId="5E834FAD" w14:textId="77777777" w:rsidR="005C1052" w:rsidRPr="00DE11A0" w:rsidRDefault="005C1052" w:rsidP="005C1052">
      <w:pPr>
        <w:pStyle w:val="Ttulo"/>
        <w:spacing w:after="120"/>
        <w:jc w:val="both"/>
        <w:rPr>
          <w:rFonts w:ascii="Cambria" w:hAnsi="Cambria"/>
          <w:sz w:val="28"/>
        </w:rPr>
      </w:pPr>
      <w:r w:rsidRPr="00DE11A0">
        <w:rPr>
          <w:rFonts w:ascii="Cambria" w:hAnsi="Cambria"/>
        </w:rPr>
        <w:t xml:space="preserve">Endereço: Rua Francisco Novato, nº 02 – Centro – Santa Rita de </w:t>
      </w:r>
      <w:proofErr w:type="gramStart"/>
      <w:r w:rsidRPr="00DE11A0">
        <w:rPr>
          <w:rFonts w:ascii="Cambria" w:hAnsi="Cambria"/>
        </w:rPr>
        <w:t>Ibitipoca(</w:t>
      </w:r>
      <w:proofErr w:type="gramEnd"/>
      <w:r w:rsidRPr="00DE11A0">
        <w:rPr>
          <w:rFonts w:ascii="Cambria" w:hAnsi="Cambria"/>
        </w:rPr>
        <w:t>MG)</w:t>
      </w:r>
    </w:p>
    <w:p w14:paraId="6E94982E" w14:textId="77777777" w:rsidR="005C1052" w:rsidRDefault="005C1052" w:rsidP="006B61B5">
      <w:pPr>
        <w:pStyle w:val="Ttulo"/>
        <w:spacing w:after="120"/>
        <w:jc w:val="both"/>
        <w:rPr>
          <w:rFonts w:ascii="Cambria" w:hAnsi="Cambria"/>
        </w:rPr>
      </w:pPr>
      <w:r w:rsidRPr="00DE11A0">
        <w:rPr>
          <w:rFonts w:ascii="Cambria" w:hAnsi="Cambria"/>
        </w:rPr>
        <w:t>Credenciamento: das 08 horas às 0</w:t>
      </w:r>
      <w:r w:rsidR="006B61B5">
        <w:rPr>
          <w:rFonts w:ascii="Cambria" w:hAnsi="Cambria"/>
        </w:rPr>
        <w:t>9</w:t>
      </w:r>
      <w:r w:rsidRPr="00DE11A0">
        <w:rPr>
          <w:rFonts w:ascii="Cambria" w:hAnsi="Cambria"/>
        </w:rPr>
        <w:t>h</w:t>
      </w:r>
      <w:r w:rsidR="006B61B5">
        <w:rPr>
          <w:rFonts w:ascii="Cambria" w:hAnsi="Cambria"/>
        </w:rPr>
        <w:t>00min</w:t>
      </w:r>
    </w:p>
    <w:p w14:paraId="559F11F9" w14:textId="46742D7E" w:rsidR="006B61B5" w:rsidRPr="006B61B5" w:rsidRDefault="006B0671" w:rsidP="006B067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528161A3"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488B7E6F" w14:textId="705CFA94"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O objeto </w:t>
      </w:r>
      <w:r>
        <w:rPr>
          <w:rFonts w:ascii="Cambria" w:hAnsi="Cambria"/>
          <w:sz w:val="22"/>
          <w:szCs w:val="20"/>
        </w:rPr>
        <w:t>da presente</w:t>
      </w:r>
      <w:r w:rsidRPr="00D035BA">
        <w:rPr>
          <w:rFonts w:ascii="Cambria" w:hAnsi="Cambria"/>
          <w:sz w:val="22"/>
          <w:szCs w:val="20"/>
        </w:rPr>
        <w:t xml:space="preserve"> licitação é a </w:t>
      </w:r>
      <w:r>
        <w:rPr>
          <w:rFonts w:ascii="Cambria" w:hAnsi="Cambria"/>
          <w:sz w:val="22"/>
          <w:szCs w:val="20"/>
        </w:rPr>
        <w:t xml:space="preserve">escolha da proposta mais vantajosa para a aquisição de </w:t>
      </w:r>
      <w:r w:rsidR="00AB4D6A">
        <w:rPr>
          <w:rFonts w:ascii="Cambria" w:hAnsi="Cambria"/>
          <w:sz w:val="22"/>
          <w:szCs w:val="20"/>
        </w:rPr>
        <w:t>um</w:t>
      </w:r>
      <w:r>
        <w:rPr>
          <w:rFonts w:ascii="Cambria" w:hAnsi="Cambria"/>
          <w:sz w:val="22"/>
          <w:szCs w:val="20"/>
        </w:rPr>
        <w:t xml:space="preserve"> veículo automotor, </w:t>
      </w:r>
      <w:r w:rsidR="00A42B8D">
        <w:rPr>
          <w:rFonts w:ascii="Cambria" w:hAnsi="Cambria"/>
          <w:sz w:val="22"/>
          <w:szCs w:val="20"/>
        </w:rPr>
        <w:t xml:space="preserve">novo (zero quilômetro), primeiro emplacamento em nome do município, </w:t>
      </w:r>
      <w:r w:rsidR="006B0671">
        <w:rPr>
          <w:rFonts w:ascii="Cambria" w:hAnsi="Cambria"/>
          <w:sz w:val="22"/>
          <w:szCs w:val="20"/>
        </w:rPr>
        <w:t xml:space="preserve">tipo </w:t>
      </w:r>
      <w:r w:rsidR="00AB4D6A">
        <w:rPr>
          <w:rFonts w:ascii="Cambria" w:hAnsi="Cambria"/>
          <w:sz w:val="22"/>
          <w:szCs w:val="20"/>
        </w:rPr>
        <w:t>automóvel</w:t>
      </w:r>
      <w:r w:rsidR="006B0671">
        <w:rPr>
          <w:rFonts w:ascii="Cambria" w:hAnsi="Cambria"/>
          <w:sz w:val="22"/>
          <w:szCs w:val="20"/>
        </w:rPr>
        <w:t xml:space="preserve">, </w:t>
      </w:r>
      <w:r>
        <w:rPr>
          <w:rFonts w:ascii="Cambria" w:hAnsi="Cambria"/>
          <w:sz w:val="22"/>
          <w:szCs w:val="20"/>
        </w:rPr>
        <w:t>conforme condições, quantidade</w:t>
      </w:r>
      <w:r w:rsidR="008B5848">
        <w:rPr>
          <w:rFonts w:ascii="Cambria" w:hAnsi="Cambria"/>
          <w:sz w:val="22"/>
          <w:szCs w:val="20"/>
        </w:rPr>
        <w:t>s</w:t>
      </w:r>
      <w:r>
        <w:rPr>
          <w:rFonts w:ascii="Cambria" w:hAnsi="Cambria"/>
          <w:sz w:val="22"/>
          <w:szCs w:val="20"/>
        </w:rPr>
        <w:t xml:space="preserve"> e exigências estabelecidas neste Edital e seus anexos</w:t>
      </w:r>
      <w:r w:rsidRPr="00D035BA">
        <w:rPr>
          <w:rFonts w:ascii="Cambria" w:hAnsi="Cambria"/>
          <w:sz w:val="22"/>
          <w:szCs w:val="20"/>
        </w:rPr>
        <w:t>.</w:t>
      </w:r>
    </w:p>
    <w:p w14:paraId="60F38713" w14:textId="3A0602AB" w:rsidR="00917C24" w:rsidRPr="00917C24" w:rsidRDefault="00917C24" w:rsidP="005C1052">
      <w:pPr>
        <w:numPr>
          <w:ilvl w:val="1"/>
          <w:numId w:val="1"/>
        </w:numPr>
        <w:spacing w:after="120"/>
        <w:jc w:val="both"/>
        <w:rPr>
          <w:rFonts w:ascii="Cambria" w:hAnsi="Cambria"/>
          <w:sz w:val="22"/>
          <w:szCs w:val="20"/>
        </w:rPr>
      </w:pPr>
      <w:r w:rsidRPr="00917C24">
        <w:rPr>
          <w:rFonts w:ascii="Cambria" w:hAnsi="Cambria"/>
          <w:sz w:val="22"/>
          <w:szCs w:val="20"/>
        </w:rPr>
        <w:t>A licitação será realizada em único item</w:t>
      </w:r>
      <w:r w:rsidR="00AB4D6A">
        <w:rPr>
          <w:rFonts w:ascii="Cambria" w:hAnsi="Cambria"/>
          <w:sz w:val="22"/>
          <w:szCs w:val="20"/>
        </w:rPr>
        <w:t>.</w:t>
      </w:r>
    </w:p>
    <w:p w14:paraId="49AE8C11" w14:textId="26E1FB58"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w:t>
      </w:r>
      <w:r w:rsidR="00917C24" w:rsidRPr="00917C24">
        <w:rPr>
          <w:rFonts w:ascii="Cambria" w:hAnsi="Cambria"/>
          <w:b/>
          <w:bCs/>
          <w:color w:val="000000"/>
          <w:sz w:val="22"/>
          <w:szCs w:val="20"/>
        </w:rPr>
        <w:t>MENOR PREÇO</w:t>
      </w:r>
      <w:r w:rsidR="00917C24">
        <w:rPr>
          <w:rFonts w:ascii="Cambria" w:hAnsi="Cambria"/>
          <w:b/>
          <w:bCs/>
          <w:color w:val="000000"/>
          <w:sz w:val="22"/>
          <w:szCs w:val="20"/>
        </w:rPr>
        <w:t xml:space="preserve"> </w:t>
      </w:r>
      <w:r w:rsidR="00917C24" w:rsidRPr="00917C24">
        <w:rPr>
          <w:rFonts w:ascii="Cambria" w:hAnsi="Cambria"/>
          <w:color w:val="000000"/>
          <w:sz w:val="22"/>
          <w:szCs w:val="20"/>
        </w:rPr>
        <w:t>do item</w:t>
      </w:r>
      <w:r w:rsidRPr="00D035BA">
        <w:rPr>
          <w:rFonts w:ascii="Cambria" w:hAnsi="Cambria"/>
          <w:sz w:val="22"/>
          <w:szCs w:val="20"/>
        </w:rPr>
        <w:t>,</w:t>
      </w:r>
      <w:r w:rsidRPr="00D035BA">
        <w:rPr>
          <w:rFonts w:ascii="Cambria" w:hAnsi="Cambria"/>
          <w:color w:val="000000"/>
          <w:sz w:val="22"/>
          <w:szCs w:val="20"/>
        </w:rPr>
        <w:t xml:space="preserve"> observadas as exigências contidas </w:t>
      </w:r>
      <w:r>
        <w:rPr>
          <w:rFonts w:ascii="Cambria" w:hAnsi="Cambria"/>
          <w:color w:val="000000"/>
          <w:sz w:val="22"/>
          <w:szCs w:val="20"/>
        </w:rPr>
        <w:t>neste</w:t>
      </w:r>
      <w:r w:rsidRPr="00D035BA">
        <w:rPr>
          <w:rFonts w:ascii="Cambria" w:hAnsi="Cambria"/>
          <w:color w:val="000000"/>
          <w:sz w:val="22"/>
          <w:szCs w:val="20"/>
        </w:rPr>
        <w:t xml:space="preserve"> Edital e seus Anexos quanto às especificações do objeto.</w:t>
      </w:r>
    </w:p>
    <w:p w14:paraId="484040AA"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63FDA77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Termo de Referência</w:t>
      </w:r>
    </w:p>
    <w:p w14:paraId="150DE3F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50F00207"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inexistência de fato superveniente impeditivo da habilitação</w:t>
      </w:r>
    </w:p>
    <w:p w14:paraId="228AAB5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relativa à proibição do trabalho do menor (Lei nº 9.854/99)</w:t>
      </w:r>
    </w:p>
    <w:p w14:paraId="3CDB4E64" w14:textId="77777777" w:rsidR="005C1052" w:rsidRDefault="005C1052" w:rsidP="005C1052">
      <w:pPr>
        <w:numPr>
          <w:ilvl w:val="2"/>
          <w:numId w:val="1"/>
        </w:numPr>
        <w:spacing w:after="120"/>
        <w:jc w:val="both"/>
        <w:rPr>
          <w:rFonts w:ascii="Cambria" w:hAnsi="Cambria"/>
          <w:sz w:val="22"/>
          <w:szCs w:val="20"/>
        </w:rPr>
      </w:pPr>
      <w:r w:rsidRPr="00052E03">
        <w:rPr>
          <w:rFonts w:ascii="Cambria" w:hAnsi="Cambria"/>
          <w:sz w:val="22"/>
          <w:szCs w:val="20"/>
        </w:rPr>
        <w:t xml:space="preserve">ANEXO </w:t>
      </w:r>
      <w:r w:rsidRPr="00052E03">
        <w:rPr>
          <w:rFonts w:ascii="Cambria" w:hAnsi="Cambria"/>
          <w:b/>
          <w:color w:val="FF0000"/>
          <w:sz w:val="22"/>
          <w:szCs w:val="20"/>
        </w:rPr>
        <w:t>V</w:t>
      </w:r>
      <w:r w:rsidRPr="00052E03">
        <w:rPr>
          <w:rFonts w:ascii="Cambria" w:hAnsi="Cambria"/>
          <w:sz w:val="22"/>
          <w:szCs w:val="20"/>
        </w:rPr>
        <w:t xml:space="preserve"> </w:t>
      </w:r>
      <w:r>
        <w:rPr>
          <w:rFonts w:ascii="Cambria" w:hAnsi="Cambria"/>
          <w:sz w:val="22"/>
          <w:szCs w:val="20"/>
        </w:rPr>
        <w:t>–</w:t>
      </w:r>
      <w:r w:rsidRPr="00052E03">
        <w:rPr>
          <w:rFonts w:ascii="Cambria" w:hAnsi="Cambria"/>
          <w:sz w:val="22"/>
          <w:szCs w:val="20"/>
        </w:rPr>
        <w:t xml:space="preserve"> Modelo de Declaração de Elaboração Independente de Proposta</w:t>
      </w:r>
    </w:p>
    <w:p w14:paraId="445B37DB" w14:textId="0D8FD40D" w:rsidR="008E4E43" w:rsidRDefault="005C1052" w:rsidP="005C1052">
      <w:pPr>
        <w:numPr>
          <w:ilvl w:val="2"/>
          <w:numId w:val="1"/>
        </w:numPr>
        <w:spacing w:after="120"/>
        <w:jc w:val="both"/>
        <w:rPr>
          <w:rFonts w:ascii="Cambria" w:hAnsi="Cambria"/>
          <w:sz w:val="22"/>
          <w:szCs w:val="20"/>
        </w:rPr>
      </w:pPr>
      <w:proofErr w:type="gramStart"/>
      <w:r w:rsidRPr="00052E03">
        <w:rPr>
          <w:rFonts w:ascii="Cambria" w:hAnsi="Cambria"/>
          <w:sz w:val="22"/>
          <w:szCs w:val="20"/>
        </w:rPr>
        <w:t xml:space="preserve">ANEXO </w:t>
      </w:r>
      <w:r w:rsidRPr="00052E03">
        <w:rPr>
          <w:rFonts w:ascii="Cambria" w:hAnsi="Cambria"/>
          <w:b/>
          <w:color w:val="FF0000"/>
          <w:sz w:val="22"/>
          <w:szCs w:val="20"/>
        </w:rPr>
        <w:t>VI</w:t>
      </w:r>
      <w:proofErr w:type="gramEnd"/>
      <w:r w:rsidRPr="00052E03">
        <w:rPr>
          <w:rFonts w:ascii="Cambria" w:hAnsi="Cambria"/>
          <w:sz w:val="22"/>
          <w:szCs w:val="20"/>
        </w:rPr>
        <w:t xml:space="preserve"> </w:t>
      </w:r>
      <w:r w:rsidR="008E4E43">
        <w:rPr>
          <w:rFonts w:ascii="Cambria" w:hAnsi="Cambria"/>
          <w:sz w:val="22"/>
          <w:szCs w:val="20"/>
        </w:rPr>
        <w:t>–</w:t>
      </w:r>
      <w:r w:rsidRPr="00052E03">
        <w:rPr>
          <w:rFonts w:ascii="Cambria" w:hAnsi="Cambria"/>
          <w:sz w:val="22"/>
          <w:szCs w:val="20"/>
        </w:rPr>
        <w:t xml:space="preserve"> </w:t>
      </w:r>
      <w:r w:rsidR="009C5360" w:rsidRPr="00D035BA">
        <w:rPr>
          <w:rFonts w:ascii="Cambria" w:hAnsi="Cambria"/>
          <w:sz w:val="22"/>
          <w:szCs w:val="20"/>
        </w:rPr>
        <w:t>Minuta do contrato</w:t>
      </w:r>
    </w:p>
    <w:p w14:paraId="17049C1D"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26E5B0BF" w14:textId="6B772413" w:rsidR="005C1052" w:rsidRPr="00D035BA" w:rsidRDefault="005C1052" w:rsidP="00A42B8D">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w:t>
      </w:r>
      <w:r w:rsidR="00A42B8D" w:rsidRPr="00A42B8D">
        <w:rPr>
          <w:rFonts w:ascii="Cambria" w:hAnsi="Cambria"/>
          <w:b/>
          <w:bCs/>
          <w:sz w:val="22"/>
          <w:szCs w:val="20"/>
          <w:u w:val="single"/>
        </w:rPr>
        <w:t>fabricantes/montadoras ou concessionárias</w:t>
      </w:r>
      <w:r w:rsidRPr="00D035BA">
        <w:rPr>
          <w:rFonts w:ascii="Cambria" w:hAnsi="Cambria"/>
          <w:sz w:val="22"/>
          <w:szCs w:val="20"/>
        </w:rPr>
        <w:t>, conforme disposto nos respectivos atos constitutivos, que atenderem a todas as exigências, inclusive quanto à documentação, constantes deste Edital e seus Anexos.</w:t>
      </w:r>
    </w:p>
    <w:p w14:paraId="54BA494E"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099B1ED7"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lastRenderedPageBreak/>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1EFAC7F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15D7235B"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Que estejam suspensas de licitar e impedidas de contratar com qualquer órgão ou entidade da Administração Pública, nos termos do artigo 87, inciso III, da Lei n° 8.666, de 1993;</w:t>
      </w:r>
    </w:p>
    <w:p w14:paraId="797429D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B20A19">
        <w:rPr>
          <w:rFonts w:ascii="Cambria" w:hAnsi="Cambria"/>
          <w:sz w:val="22"/>
          <w:szCs w:val="20"/>
        </w:rPr>
        <w:t>a Administração</w:t>
      </w:r>
      <w:r w:rsidRPr="00D035BA">
        <w:rPr>
          <w:rFonts w:ascii="Cambria" w:hAnsi="Cambria"/>
          <w:sz w:val="22"/>
          <w:szCs w:val="20"/>
        </w:rPr>
        <w:t>, nos termos do artigo 7° da Lei n° 10.520, de 2002, e decretos regulamentadores;</w:t>
      </w:r>
    </w:p>
    <w:p w14:paraId="7876A18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7A20AD1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529DF3FF" w14:textId="77777777" w:rsidR="005C1052" w:rsidRPr="00D035BA" w:rsidRDefault="005C1052" w:rsidP="005C1052">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10A65BFA"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59232D3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r w:rsidR="00B20A19">
        <w:rPr>
          <w:rFonts w:ascii="Cambria" w:eastAsia="Arial Unicode MS" w:hAnsi="Cambria"/>
          <w:sz w:val="22"/>
          <w:szCs w:val="20"/>
        </w:rPr>
        <w:t>;</w:t>
      </w:r>
    </w:p>
    <w:p w14:paraId="358B1F1B"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35350D26"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F464970"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67C375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7663BC6D" w14:textId="33B4C623"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ou documento equivalente.</w:t>
      </w:r>
    </w:p>
    <w:p w14:paraId="6B4087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25A69406" w14:textId="3921FD0A"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deve ostentar os necessários poderes para formulação de propostas e para a prática de todos os demais atos inerentes ao certame, devendo vir acompanhado dos documentos de constituição da empresa ou do registro como empresário individual.</w:t>
      </w:r>
    </w:p>
    <w:p w14:paraId="028967DA" w14:textId="35204DAA" w:rsidR="005C1052"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B945EE9" w14:textId="77777777" w:rsidR="005C1052" w:rsidRPr="00D035BA" w:rsidRDefault="005C1052" w:rsidP="00044348">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060A0277"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490D3F69"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lastRenderedPageBreak/>
        <w:t>Declaração de cumprimento dos requisitos de habilitação (conforme modelo anexo);</w:t>
      </w:r>
    </w:p>
    <w:p w14:paraId="1C46711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 da proposta;</w:t>
      </w:r>
    </w:p>
    <w:p w14:paraId="556E5A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059E2838"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1 - PROPOSTA DE PREÇOS</w:t>
      </w:r>
    </w:p>
    <w:p w14:paraId="1F79933C"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161222B1" w14:textId="2E89501B"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805510">
        <w:rPr>
          <w:rFonts w:ascii="Cambria" w:hAnsi="Cambria"/>
          <w:b/>
          <w:sz w:val="22"/>
          <w:szCs w:val="20"/>
        </w:rPr>
        <w:t>027/2023</w:t>
      </w:r>
    </w:p>
    <w:p w14:paraId="50C99520"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606AC8A3" w14:textId="77777777" w:rsidR="005C1052" w:rsidRPr="00D035BA" w:rsidRDefault="005C1052" w:rsidP="005C1052">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7B9FF126"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2 - DOCUMENTAÇÃO DE HABILITAÇÃO</w:t>
      </w:r>
    </w:p>
    <w:p w14:paraId="41F33A23"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2B0A29F5" w14:textId="0A40E8D6"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805510">
        <w:rPr>
          <w:rFonts w:ascii="Cambria" w:hAnsi="Cambria"/>
          <w:b/>
          <w:sz w:val="22"/>
          <w:szCs w:val="20"/>
        </w:rPr>
        <w:t>027/2023</w:t>
      </w:r>
    </w:p>
    <w:p w14:paraId="3FF85C4B"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35F97D3E" w14:textId="77777777" w:rsidR="005C1052" w:rsidRPr="00D035BA" w:rsidRDefault="005C1052" w:rsidP="005C1052">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3F467EC0" w14:textId="77777777" w:rsidR="005C1052" w:rsidRPr="00D035BA" w:rsidRDefault="005C1052" w:rsidP="005C1052">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0E7973AE"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64578B36" w14:textId="77777777" w:rsidR="005C1052" w:rsidRPr="00D035BA" w:rsidRDefault="005C1052" w:rsidP="005C1052">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0D848EE1" w14:textId="77777777" w:rsidR="005C1052" w:rsidRPr="00D035BA" w:rsidRDefault="005C1052" w:rsidP="005C1052">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316A15AC" w14:textId="30A6C593" w:rsidR="005C1052" w:rsidRPr="00D035BA" w:rsidRDefault="005C1052" w:rsidP="005C1052">
      <w:pPr>
        <w:spacing w:line="276" w:lineRule="auto"/>
        <w:ind w:left="1134"/>
        <w:jc w:val="both"/>
        <w:rPr>
          <w:rFonts w:ascii="Cambria" w:hAnsi="Cambria"/>
          <w:b/>
          <w:sz w:val="22"/>
          <w:szCs w:val="20"/>
        </w:rPr>
      </w:pPr>
      <w:r w:rsidRPr="00D035BA">
        <w:rPr>
          <w:rFonts w:ascii="Cambria" w:hAnsi="Cambria"/>
          <w:sz w:val="22"/>
          <w:szCs w:val="20"/>
        </w:rPr>
        <w:t xml:space="preserve">PREGÃO PRESENCIAL Nº </w:t>
      </w:r>
      <w:r w:rsidR="00805510">
        <w:rPr>
          <w:rFonts w:ascii="Cambria" w:hAnsi="Cambria"/>
          <w:b/>
          <w:sz w:val="22"/>
          <w:szCs w:val="20"/>
        </w:rPr>
        <w:t>027/2023</w:t>
      </w:r>
    </w:p>
    <w:p w14:paraId="4DCE2959" w14:textId="597ED162" w:rsidR="005C1052" w:rsidRPr="00D035BA" w:rsidRDefault="005C1052" w:rsidP="005C1052">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555FDD">
        <w:rPr>
          <w:rFonts w:ascii="Cambria" w:hAnsi="Cambria"/>
          <w:b/>
          <w:sz w:val="22"/>
          <w:szCs w:val="20"/>
        </w:rPr>
        <w:t>1º</w:t>
      </w:r>
      <w:r w:rsidRPr="00D035BA">
        <w:rPr>
          <w:rFonts w:ascii="Cambria" w:hAnsi="Cambria"/>
          <w:b/>
          <w:sz w:val="22"/>
          <w:szCs w:val="20"/>
        </w:rPr>
        <w:t>/</w:t>
      </w:r>
      <w:r w:rsidR="00B977A4">
        <w:rPr>
          <w:rFonts w:ascii="Cambria" w:hAnsi="Cambria"/>
          <w:b/>
          <w:sz w:val="22"/>
          <w:szCs w:val="20"/>
        </w:rPr>
        <w:t>0</w:t>
      </w:r>
      <w:r w:rsidR="00555FDD">
        <w:rPr>
          <w:rFonts w:ascii="Cambria" w:hAnsi="Cambria"/>
          <w:b/>
          <w:sz w:val="22"/>
          <w:szCs w:val="20"/>
        </w:rPr>
        <w:t>8</w:t>
      </w:r>
      <w:r w:rsidRPr="00D035BA">
        <w:rPr>
          <w:rFonts w:ascii="Cambria" w:hAnsi="Cambria"/>
          <w:b/>
          <w:sz w:val="22"/>
          <w:szCs w:val="20"/>
        </w:rPr>
        <w:t>/20</w:t>
      </w:r>
      <w:r w:rsidR="00A314E7">
        <w:rPr>
          <w:rFonts w:ascii="Cambria" w:hAnsi="Cambria"/>
          <w:b/>
          <w:sz w:val="22"/>
          <w:szCs w:val="20"/>
        </w:rPr>
        <w:t>2</w:t>
      </w:r>
      <w:r w:rsidR="00A42B8D">
        <w:rPr>
          <w:rFonts w:ascii="Cambria" w:hAnsi="Cambria"/>
          <w:b/>
          <w:sz w:val="22"/>
          <w:szCs w:val="20"/>
        </w:rPr>
        <w:t>3</w:t>
      </w:r>
      <w:r w:rsidRPr="00D035BA">
        <w:rPr>
          <w:rFonts w:ascii="Cambria" w:hAnsi="Cambria"/>
          <w:sz w:val="22"/>
          <w:szCs w:val="20"/>
        </w:rPr>
        <w:t xml:space="preserve">, ÀS </w:t>
      </w:r>
      <w:r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79150835"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36E8C108"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1A42196A"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74D5B240"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5242AAD" w14:textId="500920F3" w:rsidR="004B55D5" w:rsidRPr="009C582A" w:rsidRDefault="004B55D5" w:rsidP="004B55D5">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procedência, </w:t>
      </w:r>
      <w:r>
        <w:rPr>
          <w:rFonts w:ascii="Cambria" w:hAnsi="Cambria" w:cs="Calibri"/>
          <w:color w:val="000000"/>
          <w:sz w:val="22"/>
          <w:szCs w:val="22"/>
        </w:rPr>
        <w:t>garantia</w:t>
      </w:r>
      <w:r w:rsidRPr="009C582A">
        <w:rPr>
          <w:rFonts w:ascii="Cambria" w:hAnsi="Cambria" w:cs="Calibri"/>
          <w:color w:val="000000"/>
          <w:sz w:val="22"/>
          <w:szCs w:val="22"/>
        </w:rPr>
        <w:t xml:space="preserve"> que não poderá ser inferior a </w:t>
      </w:r>
      <w:r w:rsidR="00917C24">
        <w:rPr>
          <w:rFonts w:ascii="Cambria" w:hAnsi="Cambria" w:cs="Calibri"/>
          <w:color w:val="000000"/>
          <w:sz w:val="22"/>
          <w:szCs w:val="22"/>
        </w:rPr>
        <w:t>12</w:t>
      </w:r>
      <w:r w:rsidRPr="009C582A">
        <w:rPr>
          <w:rFonts w:ascii="Cambria" w:hAnsi="Cambria" w:cs="Calibri"/>
          <w:color w:val="000000"/>
          <w:sz w:val="22"/>
          <w:szCs w:val="22"/>
        </w:rPr>
        <w:t xml:space="preserve"> (</w:t>
      </w:r>
      <w:r w:rsidR="00917C24">
        <w:rPr>
          <w:rFonts w:ascii="Cambria" w:hAnsi="Cambria" w:cs="Calibri"/>
          <w:color w:val="000000"/>
          <w:sz w:val="22"/>
          <w:szCs w:val="22"/>
        </w:rPr>
        <w:t>doze</w:t>
      </w:r>
      <w:r w:rsidRPr="009C582A">
        <w:rPr>
          <w:rFonts w:ascii="Cambria" w:hAnsi="Cambria" w:cs="Calibri"/>
          <w:color w:val="000000"/>
          <w:sz w:val="22"/>
          <w:szCs w:val="22"/>
        </w:rPr>
        <w:t xml:space="preserve">) meses da data de entrega dos </w:t>
      </w:r>
      <w:r>
        <w:rPr>
          <w:rFonts w:ascii="Cambria" w:hAnsi="Cambria" w:cs="Calibri"/>
          <w:color w:val="000000"/>
          <w:sz w:val="22"/>
          <w:szCs w:val="22"/>
        </w:rPr>
        <w:t>veículos</w:t>
      </w:r>
      <w:r w:rsidRPr="009C582A">
        <w:rPr>
          <w:rFonts w:ascii="Cambria" w:hAnsi="Cambria" w:cs="Calibri"/>
          <w:color w:val="000000"/>
          <w:sz w:val="22"/>
          <w:szCs w:val="22"/>
        </w:rPr>
        <w:t xml:space="preserve"> e demais dados pertinentes, observadas as especificações constantes do Termo de Referência. Todas as especificações vinculam o fornecedor.</w:t>
      </w:r>
    </w:p>
    <w:p w14:paraId="1785F835"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Preço</w:t>
      </w:r>
      <w:r w:rsidR="00A314E7" w:rsidRPr="00A314E7">
        <w:rPr>
          <w:rFonts w:ascii="Cambria" w:hAnsi="Cambria"/>
          <w:bCs/>
          <w:sz w:val="22"/>
          <w:szCs w:val="20"/>
        </w:rPr>
        <w:t>s</w:t>
      </w:r>
      <w:r w:rsidR="00A314E7">
        <w:rPr>
          <w:rFonts w:ascii="Cambria" w:hAnsi="Cambria"/>
          <w:color w:val="800000"/>
          <w:sz w:val="22"/>
          <w:szCs w:val="20"/>
        </w:rPr>
        <w:t xml:space="preserve"> </w:t>
      </w:r>
      <w:r w:rsidR="00A314E7" w:rsidRPr="00B26C88">
        <w:rPr>
          <w:rFonts w:ascii="Cambria" w:hAnsi="Cambria"/>
          <w:sz w:val="22"/>
          <w:szCs w:val="20"/>
        </w:rPr>
        <w:t>unitário e total</w:t>
      </w:r>
      <w:r w:rsidRPr="00B26C88">
        <w:rPr>
          <w:rFonts w:ascii="Cambria" w:hAnsi="Cambria"/>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098FB611" w14:textId="77777777" w:rsidR="005C1052" w:rsidRPr="00DE11A0" w:rsidRDefault="005C1052" w:rsidP="00433BC7">
      <w:pPr>
        <w:numPr>
          <w:ilvl w:val="3"/>
          <w:numId w:val="1"/>
        </w:numPr>
        <w:spacing w:after="120"/>
        <w:ind w:left="1134" w:hanging="283"/>
        <w:jc w:val="both"/>
        <w:rPr>
          <w:rFonts w:ascii="Cambria" w:hAnsi="Cambria"/>
          <w:i/>
          <w:iCs/>
          <w:color w:val="000000"/>
          <w:sz w:val="22"/>
          <w:szCs w:val="20"/>
        </w:rPr>
      </w:pPr>
      <w:r w:rsidRPr="00DE11A0">
        <w:rPr>
          <w:rFonts w:ascii="Cambria" w:hAnsi="Cambria"/>
          <w:color w:val="000000"/>
          <w:sz w:val="22"/>
          <w:szCs w:val="20"/>
        </w:rPr>
        <w:lastRenderedPageBreak/>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9484F1D"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Prazo </w:t>
      </w:r>
      <w:r>
        <w:rPr>
          <w:rFonts w:ascii="Cambria" w:hAnsi="Cambria"/>
          <w:color w:val="000000"/>
          <w:sz w:val="22"/>
          <w:szCs w:val="20"/>
        </w:rPr>
        <w:t xml:space="preserve">de </w:t>
      </w:r>
      <w:r w:rsidR="00B26C88">
        <w:rPr>
          <w:rFonts w:ascii="Cambria" w:hAnsi="Cambria"/>
          <w:color w:val="000000"/>
          <w:sz w:val="22"/>
          <w:szCs w:val="20"/>
        </w:rPr>
        <w:t>entrega dos bens</w:t>
      </w:r>
      <w:r w:rsidRPr="00DE11A0">
        <w:rPr>
          <w:rFonts w:ascii="Cambria" w:hAnsi="Cambria"/>
          <w:color w:val="000000"/>
          <w:sz w:val="22"/>
          <w:szCs w:val="20"/>
        </w:rPr>
        <w:t>, conforme parâmetro máximo do Termo de Referência.</w:t>
      </w:r>
    </w:p>
    <w:p w14:paraId="160FFA6F"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7E072134"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7291C08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5C93BF9A"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2B2A5894"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1294F33F"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classificará o autor da proposta de </w:t>
      </w:r>
      <w:r>
        <w:rPr>
          <w:rFonts w:ascii="Cambria" w:hAnsi="Cambria"/>
          <w:sz w:val="22"/>
          <w:szCs w:val="20"/>
        </w:rPr>
        <w:t>maior</w:t>
      </w:r>
      <w:r w:rsidRPr="00DE11A0">
        <w:rPr>
          <w:rFonts w:ascii="Cambria" w:hAnsi="Cambria"/>
          <w:sz w:val="22"/>
          <w:szCs w:val="20"/>
        </w:rPr>
        <w:t xml:space="preserve"> </w:t>
      </w:r>
      <w:r>
        <w:rPr>
          <w:rFonts w:ascii="Cambria" w:hAnsi="Cambria"/>
          <w:sz w:val="22"/>
          <w:szCs w:val="20"/>
        </w:rPr>
        <w:t>lance</w:t>
      </w:r>
      <w:r w:rsidRPr="00DE11A0">
        <w:rPr>
          <w:rFonts w:ascii="Cambria" w:hAnsi="Cambria"/>
          <w:sz w:val="22"/>
          <w:szCs w:val="20"/>
        </w:rPr>
        <w:t xml:space="preserve"> e aqueles que tenham apresentado propostas em valores sucessivos e </w:t>
      </w:r>
      <w:r>
        <w:rPr>
          <w:rFonts w:ascii="Cambria" w:hAnsi="Cambria"/>
          <w:sz w:val="22"/>
          <w:szCs w:val="20"/>
        </w:rPr>
        <w:t>inf</w:t>
      </w:r>
      <w:r w:rsidRPr="00DE11A0">
        <w:rPr>
          <w:rFonts w:ascii="Cambria" w:hAnsi="Cambria"/>
          <w:sz w:val="22"/>
          <w:szCs w:val="20"/>
        </w:rPr>
        <w:t>eriores em até 10% (dez por cento), relativamente à de menor preço, para participação na fase de lances.</w:t>
      </w:r>
    </w:p>
    <w:p w14:paraId="77446451"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5C96C9E"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6B58A0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Classificadas as propostas, de acordo com o Edital, o Pregoeiro dará início à etapa de apresentação de lances verbais pelos licitantes, que deverão ser formulados de forma sucessiva, em valores distintos e </w:t>
      </w:r>
      <w:r w:rsidR="00AF2581">
        <w:rPr>
          <w:rFonts w:ascii="Cambria" w:hAnsi="Cambria"/>
          <w:sz w:val="22"/>
          <w:szCs w:val="20"/>
        </w:rPr>
        <w:t>de</w:t>
      </w:r>
      <w:r w:rsidRPr="00DE11A0">
        <w:rPr>
          <w:rFonts w:ascii="Cambria" w:hAnsi="Cambria"/>
          <w:sz w:val="22"/>
          <w:szCs w:val="20"/>
        </w:rPr>
        <w:t>crescentes.</w:t>
      </w:r>
    </w:p>
    <w:p w14:paraId="4205895B" w14:textId="77777777" w:rsidR="005C1052"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00A314E7">
        <w:rPr>
          <w:rFonts w:ascii="Cambria" w:hAnsi="Cambria"/>
          <w:b/>
          <w:bCs/>
          <w:sz w:val="22"/>
          <w:szCs w:val="20"/>
        </w:rPr>
        <w:t>UNITÁRIO</w:t>
      </w:r>
      <w:r w:rsidRPr="00DE11A0">
        <w:rPr>
          <w:rFonts w:ascii="Cambria" w:hAnsi="Cambria"/>
          <w:b/>
          <w:bCs/>
          <w:sz w:val="22"/>
          <w:szCs w:val="20"/>
        </w:rPr>
        <w:t xml:space="preserve"> do item</w:t>
      </w:r>
      <w:r w:rsidRPr="00DE11A0">
        <w:rPr>
          <w:rFonts w:ascii="Cambria" w:hAnsi="Cambria"/>
          <w:sz w:val="22"/>
          <w:szCs w:val="20"/>
        </w:rPr>
        <w:t>.</w:t>
      </w:r>
    </w:p>
    <w:p w14:paraId="69734C16" w14:textId="77777777" w:rsidR="00433BC7" w:rsidRPr="00433BC7" w:rsidRDefault="00433BC7" w:rsidP="00433BC7">
      <w:pPr>
        <w:numPr>
          <w:ilvl w:val="2"/>
          <w:numId w:val="1"/>
        </w:numPr>
        <w:spacing w:after="120"/>
        <w:jc w:val="both"/>
        <w:rPr>
          <w:rFonts w:ascii="Cambria" w:hAnsi="Cambria"/>
          <w:sz w:val="22"/>
          <w:szCs w:val="20"/>
        </w:rPr>
      </w:pPr>
      <w:r w:rsidRPr="00433BC7">
        <w:rPr>
          <w:rFonts w:ascii="Cambria" w:hAnsi="Cambria"/>
          <w:sz w:val="22"/>
          <w:szCs w:val="20"/>
        </w:rPr>
        <w:t>Caso o licitante não apresente lances, concorrerá com o valor de sua proposta e, na hipótese de desistência de apresentar outros lances, valerá o último lance por ele ofertado, para efeito de ordenação das propostas.</w:t>
      </w:r>
    </w:p>
    <w:p w14:paraId="073AD4A4"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convidará individualmente os licitantes classificados, de forma sequencial, a apresentar lances verbais, a partir do autor da proposta classificada de </w:t>
      </w:r>
      <w:r>
        <w:rPr>
          <w:rFonts w:ascii="Cambria" w:hAnsi="Cambria"/>
          <w:sz w:val="22"/>
          <w:szCs w:val="20"/>
        </w:rPr>
        <w:t>menor</w:t>
      </w:r>
      <w:r w:rsidRPr="00DE11A0">
        <w:rPr>
          <w:rFonts w:ascii="Cambria" w:hAnsi="Cambria"/>
          <w:sz w:val="22"/>
          <w:szCs w:val="20"/>
        </w:rPr>
        <w:t xml:space="preserve"> </w:t>
      </w:r>
      <w:r>
        <w:rPr>
          <w:rFonts w:ascii="Cambria" w:hAnsi="Cambria"/>
          <w:sz w:val="22"/>
          <w:szCs w:val="20"/>
        </w:rPr>
        <w:t>valor</w:t>
      </w:r>
      <w:r w:rsidRPr="00DE11A0">
        <w:rPr>
          <w:rFonts w:ascii="Cambria" w:hAnsi="Cambria"/>
          <w:sz w:val="22"/>
          <w:szCs w:val="20"/>
        </w:rPr>
        <w:t xml:space="preserve"> e os demais, em ordem </w:t>
      </w:r>
      <w:r w:rsidR="00AF2581">
        <w:rPr>
          <w:rFonts w:ascii="Cambria" w:hAnsi="Cambria"/>
          <w:sz w:val="22"/>
          <w:szCs w:val="20"/>
        </w:rPr>
        <w:t>de</w:t>
      </w:r>
      <w:r w:rsidR="00AF2581" w:rsidRPr="00DE11A0">
        <w:rPr>
          <w:rFonts w:ascii="Cambria" w:hAnsi="Cambria"/>
          <w:sz w:val="22"/>
          <w:szCs w:val="20"/>
        </w:rPr>
        <w:t xml:space="preserve">crescente </w:t>
      </w:r>
      <w:r w:rsidRPr="00DE11A0">
        <w:rPr>
          <w:rFonts w:ascii="Cambria" w:hAnsi="Cambria"/>
          <w:sz w:val="22"/>
          <w:szCs w:val="20"/>
        </w:rPr>
        <w:t>de valor.</w:t>
      </w:r>
    </w:p>
    <w:p w14:paraId="76FC5996"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w:t>
      </w:r>
      <w:r>
        <w:rPr>
          <w:rFonts w:ascii="Cambria" w:hAnsi="Cambria"/>
          <w:sz w:val="22"/>
          <w:szCs w:val="20"/>
        </w:rPr>
        <w:t>valor</w:t>
      </w:r>
      <w:r w:rsidRPr="00DE11A0">
        <w:rPr>
          <w:rFonts w:ascii="Cambria" w:hAnsi="Cambria"/>
          <w:sz w:val="22"/>
          <w:szCs w:val="20"/>
        </w:rPr>
        <w:t xml:space="preserve"> por ele apresentado, para efeito de ordenação das propostas. </w:t>
      </w:r>
    </w:p>
    <w:p w14:paraId="4A05D0A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o Pregoeiro poderá negociar com o licitante para que seja obtido melhor </w:t>
      </w:r>
      <w:r>
        <w:rPr>
          <w:rFonts w:ascii="Cambria" w:hAnsi="Cambria"/>
          <w:sz w:val="22"/>
          <w:szCs w:val="20"/>
        </w:rPr>
        <w:t>valor</w:t>
      </w:r>
      <w:r w:rsidRPr="00DE11A0">
        <w:rPr>
          <w:rFonts w:ascii="Cambria" w:hAnsi="Cambria"/>
          <w:sz w:val="22"/>
          <w:szCs w:val="20"/>
        </w:rPr>
        <w:t>, observado o critério de julgamento, não se admitindo negociar condições diferentes daquelas previstas neste Edital.</w:t>
      </w:r>
    </w:p>
    <w:p w14:paraId="5C230FA7" w14:textId="77777777" w:rsidR="005C1052"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481C6A3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05236CB7"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3B0E6CD1"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Se a proposta classificada em primeiro lugar não for aceitável, ou for </w:t>
      </w:r>
      <w:proofErr w:type="gramStart"/>
      <w:r w:rsidRPr="00DE11A0">
        <w:rPr>
          <w:rFonts w:ascii="Cambria" w:hAnsi="Cambria"/>
          <w:sz w:val="22"/>
          <w:szCs w:val="20"/>
        </w:rPr>
        <w:t>desclassificada, o Pregoeiro</w:t>
      </w:r>
      <w:proofErr w:type="gramEnd"/>
      <w:r w:rsidRPr="00DE11A0">
        <w:rPr>
          <w:rFonts w:ascii="Cambria" w:hAnsi="Cambria"/>
          <w:sz w:val="22"/>
          <w:szCs w:val="20"/>
        </w:rPr>
        <w:t xml:space="preserve"> examinará a proposta </w:t>
      </w:r>
      <w:r w:rsidR="00A314E7"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3715A94"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1EACB2A4"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Será desclassificada a proposta ou o lance vencedor com valor superior ao preço máximo fixado ou que apresentar preço manifestamente inexequível.</w:t>
      </w:r>
    </w:p>
    <w:p w14:paraId="624DED02"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 xml:space="preserve">Considera-se inexequível a proposta que apresente preços </w:t>
      </w:r>
      <w:proofErr w:type="gramStart"/>
      <w:r w:rsidRPr="00433BC7">
        <w:rPr>
          <w:rFonts w:ascii="Cambria" w:hAnsi="Cambria"/>
          <w:sz w:val="22"/>
          <w:szCs w:val="20"/>
        </w:rPr>
        <w:t>global ou unitários simbólicos, irrisórios</w:t>
      </w:r>
      <w:proofErr w:type="gramEnd"/>
      <w:r w:rsidRPr="00433BC7">
        <w:rPr>
          <w:rFonts w:ascii="Cambria" w:hAnsi="Cambria"/>
          <w:sz w:val="22"/>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66EB2DEB" w14:textId="77777777" w:rsidR="00EF09E1" w:rsidRPr="00EF09E1" w:rsidRDefault="00EF09E1" w:rsidP="00EF09E1">
      <w:pPr>
        <w:numPr>
          <w:ilvl w:val="1"/>
          <w:numId w:val="1"/>
        </w:numPr>
        <w:spacing w:after="120"/>
        <w:jc w:val="both"/>
        <w:rPr>
          <w:rFonts w:ascii="Cambria" w:hAnsi="Cambria"/>
          <w:b/>
          <w:bCs/>
          <w:i/>
          <w:iCs/>
          <w:sz w:val="22"/>
          <w:szCs w:val="20"/>
          <w:u w:val="single"/>
        </w:rPr>
      </w:pPr>
      <w:r w:rsidRPr="00EF09E1">
        <w:rPr>
          <w:rFonts w:ascii="Cambria" w:hAnsi="Cambria"/>
          <w:b/>
          <w:bCs/>
          <w:i/>
          <w:iCs/>
          <w:sz w:val="22"/>
          <w:szCs w:val="20"/>
          <w:u w:val="single"/>
        </w:rPr>
        <w:t xml:space="preserve">Para os itens enquadrados no Anexo I da Instrução Normativa IBAMA nº 06, de 15/03/2013, a Pregoeira solicitará ao licitante provisoriamente classificado em primeiro lugar que apresente ou envie juntamente com a proposta, </w:t>
      </w:r>
      <w:proofErr w:type="gramStart"/>
      <w:r w:rsidRPr="00EF09E1">
        <w:rPr>
          <w:rFonts w:ascii="Cambria" w:hAnsi="Cambria"/>
          <w:b/>
          <w:bCs/>
          <w:i/>
          <w:iCs/>
          <w:sz w:val="22"/>
          <w:szCs w:val="20"/>
          <w:u w:val="single"/>
        </w:rPr>
        <w:t>sob pena</w:t>
      </w:r>
      <w:proofErr w:type="gramEnd"/>
      <w:r w:rsidRPr="00EF09E1">
        <w:rPr>
          <w:rFonts w:ascii="Cambria" w:hAnsi="Cambria"/>
          <w:b/>
          <w:bCs/>
          <w:i/>
          <w:iCs/>
          <w:sz w:val="22"/>
          <w:szCs w:val="20"/>
          <w:u w:val="single"/>
        </w:rPr>
        <w:t xml:space="preserve"> de não aceitação, o Comprovante de Registro do fabricando do produto no Cadastro Técnico Federal de Atividades Potencialmente Poluidoras ou Utilizadoras de Recursos Ambientais, acompanhado do respectivo Certificado de Regularidade válido, nos termos do artigo 17, Inciso II, da Lei nº 6.938, de 1981, e da Instrução Normativa IBAMA nº 06, de 15/03/2013, e legislação correlata.</w:t>
      </w:r>
    </w:p>
    <w:p w14:paraId="628A3EBD" w14:textId="59C5B27D"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C95D0C5"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4A76F5ED"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50C54F5A"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3C8209C2"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sz w:val="22"/>
          <w:szCs w:val="20"/>
        </w:rPr>
        <w:t xml:space="preserve">Cadastro de </w:t>
      </w:r>
      <w:r w:rsidR="00A314E7">
        <w:rPr>
          <w:rFonts w:ascii="Cambria" w:hAnsi="Cambria"/>
          <w:sz w:val="22"/>
          <w:szCs w:val="20"/>
        </w:rPr>
        <w:t>Fornece</w:t>
      </w:r>
      <w:r>
        <w:rPr>
          <w:rFonts w:ascii="Cambria" w:hAnsi="Cambria"/>
          <w:sz w:val="22"/>
          <w:szCs w:val="20"/>
        </w:rPr>
        <w:t>dores</w:t>
      </w:r>
      <w:r w:rsidRPr="00DE11A0">
        <w:rPr>
          <w:rFonts w:ascii="Cambria" w:hAnsi="Cambria"/>
          <w:sz w:val="22"/>
          <w:szCs w:val="20"/>
        </w:rPr>
        <w:t xml:space="preserve"> do Município;</w:t>
      </w:r>
    </w:p>
    <w:p w14:paraId="63BD3E0D"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9"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6E026C1C"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0"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6DFA63E2"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39D6BCB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7E130D80" w14:textId="77777777" w:rsidR="005C1052" w:rsidRPr="00DE11A0" w:rsidRDefault="005C1052" w:rsidP="005C1052">
      <w:pPr>
        <w:numPr>
          <w:ilvl w:val="1"/>
          <w:numId w:val="1"/>
        </w:numPr>
        <w:suppressAutoHyphens/>
        <w:spacing w:after="120"/>
        <w:jc w:val="both"/>
        <w:rPr>
          <w:rFonts w:ascii="Cambria" w:hAnsi="Cambria"/>
          <w:sz w:val="22"/>
        </w:rPr>
      </w:pPr>
      <w:r w:rsidRPr="00DE11A0">
        <w:rPr>
          <w:rFonts w:ascii="Cambria" w:hAnsi="Cambria"/>
          <w:sz w:val="22"/>
          <w:lang w:eastAsia="ar-SA"/>
        </w:rPr>
        <w:lastRenderedPageBreak/>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3BF9D0D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79CDFDA7"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E88F44A" w14:textId="77777777" w:rsidR="005C1052" w:rsidRPr="00DE11A0" w:rsidRDefault="005C1052" w:rsidP="00EF09E1">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1710A835" w14:textId="77777777" w:rsidR="005C1052" w:rsidRPr="00DE11A0" w:rsidRDefault="005C1052" w:rsidP="005C1052">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7511AD53" w14:textId="77777777" w:rsidR="005C1052" w:rsidRDefault="005C1052" w:rsidP="005C1052">
      <w:pPr>
        <w:numPr>
          <w:ilvl w:val="0"/>
          <w:numId w:val="2"/>
        </w:numPr>
        <w:spacing w:after="120"/>
        <w:jc w:val="both"/>
        <w:rPr>
          <w:rFonts w:ascii="Cambria" w:hAnsi="Cambria"/>
          <w:sz w:val="22"/>
          <w:szCs w:val="20"/>
        </w:rPr>
      </w:pPr>
      <w:r>
        <w:rPr>
          <w:rFonts w:ascii="Cambria" w:hAnsi="Cambria"/>
          <w:sz w:val="22"/>
          <w:szCs w:val="20"/>
        </w:rPr>
        <w:t>Ato constitutivo, estatuto ou contrato social em vigor, devidamente registrado, em se tratando de sociedades comerciais, e, no caso de sociedade por ações, acompanhado de documentos de eleição de seus administradores;</w:t>
      </w:r>
    </w:p>
    <w:p w14:paraId="42335292" w14:textId="77777777" w:rsidR="005C1052" w:rsidRPr="00DE11A0"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45F389F9" w14:textId="77777777" w:rsidR="005C1052"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2B00F49E" w14:textId="77777777" w:rsidR="005C1052" w:rsidRPr="00DE11A0" w:rsidRDefault="005C1052" w:rsidP="00EF09E1">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5EB51F19"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6576E9C8" w14:textId="77777777" w:rsidR="005C1052" w:rsidRPr="00DE11A0" w:rsidRDefault="005C1052" w:rsidP="005C1052">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F3867C" w14:textId="77777777" w:rsidR="005C1052" w:rsidRPr="00DE11A0" w:rsidRDefault="005C1052" w:rsidP="005C1052">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 xml:space="preserve">Fazenda </w:t>
      </w:r>
      <w:r w:rsidR="006600AB">
        <w:rPr>
          <w:rFonts w:ascii="Cambria" w:hAnsi="Cambria"/>
          <w:sz w:val="22"/>
          <w:szCs w:val="20"/>
        </w:rPr>
        <w:t>Estadual</w:t>
      </w:r>
      <w:r w:rsidRPr="00DE11A0">
        <w:rPr>
          <w:rFonts w:ascii="Cambria" w:hAnsi="Cambria"/>
          <w:color w:val="000000"/>
          <w:sz w:val="22"/>
          <w:szCs w:val="20"/>
        </w:rPr>
        <w:t>, do domicílio ou sede do licitante, pertinente ao seu ramo de atividade e compatível com o objeto contratual;</w:t>
      </w:r>
    </w:p>
    <w:p w14:paraId="227AFAF2"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62F9DCB8"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269571A3" w14:textId="77777777" w:rsidR="005C1052" w:rsidRPr="00DE11A0" w:rsidRDefault="005C1052" w:rsidP="00EF09E1">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4E35382E" w14:textId="77777777" w:rsidR="005C1052" w:rsidRPr="00DE11A0" w:rsidRDefault="005C1052" w:rsidP="005C1052">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DE11A0">
        <w:rPr>
          <w:rFonts w:ascii="Cambria" w:hAnsi="Cambria"/>
          <w:b/>
          <w:sz w:val="22"/>
          <w:szCs w:val="20"/>
        </w:rPr>
        <w:t>0 (</w:t>
      </w:r>
      <w:r>
        <w:rPr>
          <w:rFonts w:ascii="Cambria" w:hAnsi="Cambria"/>
          <w:b/>
          <w:sz w:val="22"/>
          <w:szCs w:val="20"/>
        </w:rPr>
        <w:t>nov</w:t>
      </w:r>
      <w:r w:rsidRPr="00DE11A0">
        <w:rPr>
          <w:rFonts w:ascii="Cambria" w:hAnsi="Cambria"/>
          <w:b/>
          <w:sz w:val="22"/>
          <w:szCs w:val="20"/>
        </w:rPr>
        <w:t>enta) dias</w:t>
      </w:r>
      <w:r w:rsidRPr="00DE11A0">
        <w:rPr>
          <w:rFonts w:ascii="Cambria" w:hAnsi="Cambria"/>
          <w:sz w:val="22"/>
          <w:szCs w:val="20"/>
        </w:rPr>
        <w:t xml:space="preserve"> contados da data da sua apresentação;</w:t>
      </w:r>
    </w:p>
    <w:p w14:paraId="6AB91EDD" w14:textId="77777777" w:rsidR="005C1052" w:rsidRPr="00DE11A0" w:rsidRDefault="005C1052" w:rsidP="00EF09E1">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5AE2028A"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B884472"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25B69ADD" w14:textId="77777777" w:rsidR="005C1052" w:rsidRPr="00DE11A0" w:rsidRDefault="005C1052" w:rsidP="005C1052">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Cadastro de </w:t>
      </w:r>
      <w:r w:rsidR="00891943">
        <w:rPr>
          <w:rFonts w:ascii="Cambria" w:hAnsi="Cambria"/>
          <w:sz w:val="22"/>
          <w:szCs w:val="20"/>
        </w:rPr>
        <w:t>Fornecedores</w:t>
      </w:r>
      <w:r w:rsidRPr="00DE11A0">
        <w:rPr>
          <w:rFonts w:ascii="Cambria" w:hAnsi="Cambria"/>
          <w:sz w:val="22"/>
          <w:szCs w:val="20"/>
        </w:rPr>
        <w:t xml:space="preserve"> do Município,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695FD4C4" w14:textId="77777777" w:rsidR="005C1052" w:rsidRPr="00DE11A0" w:rsidRDefault="005C1052" w:rsidP="005C1052">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nos arquivos do Cadastro de </w:t>
      </w:r>
      <w:r w:rsidR="00891943">
        <w:rPr>
          <w:rFonts w:ascii="Cambria" w:hAnsi="Cambria"/>
          <w:color w:val="000000"/>
          <w:sz w:val="22"/>
          <w:szCs w:val="20"/>
        </w:rPr>
        <w:t>Fornecedores</w:t>
      </w:r>
      <w:r w:rsidRPr="00DE11A0">
        <w:rPr>
          <w:rFonts w:ascii="Cambria" w:hAnsi="Cambria"/>
          <w:color w:val="000000"/>
          <w:sz w:val="22"/>
          <w:szCs w:val="20"/>
        </w:rPr>
        <w:t>, realizada pelo Pregoeiro, devendo o resultado ser impresso e anexado ao processo.</w:t>
      </w:r>
    </w:p>
    <w:p w14:paraId="1C7264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Cadastro de </w:t>
      </w:r>
      <w:r w:rsidR="00891943">
        <w:rPr>
          <w:rFonts w:ascii="Cambria" w:hAnsi="Cambria"/>
          <w:sz w:val="22"/>
          <w:szCs w:val="20"/>
        </w:rPr>
        <w:t>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6B791D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20608470"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Será inabilitado o licitante que não comprovar sua habilitação, deixar de apresentar quaisquer dos documentos exigidos para a habilitação, ou apresentá-los em desacordo com o estabelecido neste Edital.</w:t>
      </w:r>
    </w:p>
    <w:p w14:paraId="31C58EBC"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6600A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030198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6F37633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3AE70F27"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D3D1C9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C7F9DE2"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06D8C1B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48B6DEE"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4051A0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Pr="00337EE2">
        <w:rPr>
          <w:rFonts w:ascii="Cambria" w:hAnsi="Cambria"/>
          <w:b/>
          <w:bCs/>
          <w:sz w:val="22"/>
          <w:szCs w:val="20"/>
        </w:rPr>
        <w:t>48 (quarenta e oito) horas</w:t>
      </w:r>
      <w:r w:rsidRPr="00337EE2">
        <w:rPr>
          <w:rFonts w:ascii="Cambria" w:hAnsi="Cambria"/>
          <w:sz w:val="22"/>
          <w:szCs w:val="20"/>
        </w:rPr>
        <w:t>, a contar da solicitação do Pregoeiro.</w:t>
      </w:r>
    </w:p>
    <w:p w14:paraId="42C36A56"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DD33424"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lastRenderedPageBreak/>
        <w:t>A proposta final deverá ser documentada nos autos e será levada em consideração no decorrer da execução do contrato e aplicação de eventual sanção à Contratada, se for o caso.</w:t>
      </w:r>
    </w:p>
    <w:p w14:paraId="0A842D3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0BC6315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Declarado o vencedor,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D5F216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5916DF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47349F1B"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48C8AAB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554B365B"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41711A26" w14:textId="77777777" w:rsidR="005C1052" w:rsidRPr="00337EE2" w:rsidRDefault="005C1052" w:rsidP="00044348">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2B04FC8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7958568D"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4CFD501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2CF564E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5D2DE69C"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44F4DAF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00803B74" w14:textId="77777777" w:rsidR="005C1052" w:rsidRPr="00337EE2" w:rsidRDefault="005C1052" w:rsidP="005C1052">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527573D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EE99009"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6147B6E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A Contratada deverá manter durante toda a execução da contratação, em compatibilidade com as obrigações assumidas, todas as condições de habilitação e qualificação exigidas na licitação.</w:t>
      </w:r>
    </w:p>
    <w:p w14:paraId="173FE1A2" w14:textId="7E601469"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8BFBC0D" w14:textId="77777777" w:rsidR="005C1052" w:rsidRPr="00337EE2" w:rsidRDefault="005C1052" w:rsidP="00044348">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E9DFB0A" w14:textId="2A630E1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044348">
        <w:rPr>
          <w:rFonts w:ascii="Cambria" w:hAnsi="Cambria"/>
          <w:b/>
          <w:bCs/>
          <w:sz w:val="22"/>
          <w:szCs w:val="20"/>
        </w:rPr>
        <w:t>12</w:t>
      </w:r>
      <w:r w:rsidRPr="00337EE2">
        <w:rPr>
          <w:rFonts w:ascii="Cambria" w:hAnsi="Cambria"/>
          <w:b/>
          <w:bCs/>
          <w:sz w:val="22"/>
          <w:szCs w:val="20"/>
        </w:rPr>
        <w:t xml:space="preserve"> (</w:t>
      </w:r>
      <w:r w:rsidR="00044348">
        <w:rPr>
          <w:rFonts w:ascii="Cambria" w:hAnsi="Cambria"/>
          <w:b/>
          <w:bCs/>
          <w:sz w:val="22"/>
          <w:szCs w:val="20"/>
        </w:rPr>
        <w:t>doze</w:t>
      </w:r>
      <w:r w:rsidRPr="00337EE2">
        <w:rPr>
          <w:rFonts w:ascii="Cambria" w:hAnsi="Cambria"/>
          <w:b/>
          <w:bCs/>
          <w:sz w:val="22"/>
          <w:szCs w:val="20"/>
        </w:rPr>
        <w:t>) meses</w:t>
      </w:r>
      <w:r w:rsidR="00AC5964">
        <w:rPr>
          <w:rFonts w:ascii="Cambria" w:hAnsi="Cambria"/>
          <w:b/>
          <w:bCs/>
          <w:sz w:val="22"/>
          <w:szCs w:val="20"/>
        </w:rPr>
        <w:t xml:space="preserve"> ou o prazo de garantia</w:t>
      </w:r>
      <w:r w:rsidRPr="00337EE2">
        <w:rPr>
          <w:rFonts w:ascii="Cambria" w:hAnsi="Cambria"/>
          <w:color w:val="000000"/>
          <w:sz w:val="22"/>
          <w:szCs w:val="20"/>
        </w:rPr>
        <w:t xml:space="preserve">, </w:t>
      </w:r>
      <w:r w:rsidR="00AC5964">
        <w:rPr>
          <w:rFonts w:ascii="Cambria" w:hAnsi="Cambria"/>
          <w:color w:val="000000"/>
          <w:sz w:val="22"/>
          <w:szCs w:val="20"/>
        </w:rPr>
        <w:t xml:space="preserve">o que for maior, </w:t>
      </w:r>
      <w:r w:rsidRPr="00337EE2">
        <w:rPr>
          <w:rFonts w:ascii="Cambria" w:hAnsi="Cambria"/>
          <w:color w:val="000000"/>
          <w:sz w:val="22"/>
          <w:szCs w:val="20"/>
        </w:rPr>
        <w:t>a partir da data d</w:t>
      </w:r>
      <w:r w:rsidR="00AC5964">
        <w:rPr>
          <w:rFonts w:ascii="Cambria" w:hAnsi="Cambria"/>
          <w:color w:val="000000"/>
          <w:sz w:val="22"/>
          <w:szCs w:val="20"/>
        </w:rPr>
        <w:t>e</w:t>
      </w:r>
      <w:r w:rsidRPr="00337EE2">
        <w:rPr>
          <w:rFonts w:ascii="Cambria" w:hAnsi="Cambria"/>
          <w:color w:val="000000"/>
          <w:sz w:val="22"/>
          <w:szCs w:val="20"/>
        </w:rPr>
        <w:t xml:space="preserve"> </w:t>
      </w:r>
      <w:r w:rsidR="00AC5964">
        <w:rPr>
          <w:rFonts w:ascii="Cambria" w:hAnsi="Cambria"/>
          <w:color w:val="000000"/>
          <w:sz w:val="22"/>
          <w:szCs w:val="20"/>
        </w:rPr>
        <w:t>entrega do bem</w:t>
      </w:r>
      <w:r w:rsidRPr="00337EE2">
        <w:rPr>
          <w:rFonts w:ascii="Cambria" w:hAnsi="Cambria"/>
          <w:color w:val="000000"/>
          <w:sz w:val="22"/>
          <w:szCs w:val="20"/>
        </w:rPr>
        <w:t>, ou da data da retirada da Nota de Empenho.</w:t>
      </w:r>
    </w:p>
    <w:p w14:paraId="4DB490F0" w14:textId="77777777" w:rsidR="005C1052" w:rsidRPr="00337EE2" w:rsidRDefault="005C1052" w:rsidP="00044348">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23292D04"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7DB0C685" w14:textId="77777777" w:rsidR="005C1052" w:rsidRPr="00337EE2" w:rsidRDefault="005C1052" w:rsidP="00044348">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01BCD4E1"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w:t>
      </w:r>
      <w:r w:rsidR="00AC5964">
        <w:rPr>
          <w:rFonts w:ascii="Cambria" w:hAnsi="Cambria"/>
          <w:color w:val="000000"/>
          <w:sz w:val="22"/>
          <w:szCs w:val="20"/>
        </w:rPr>
        <w:t xml:space="preserve"> Referência</w:t>
      </w:r>
      <w:r w:rsidRPr="00337EE2">
        <w:rPr>
          <w:rFonts w:ascii="Cambria" w:hAnsi="Cambria"/>
          <w:color w:val="000000"/>
          <w:sz w:val="22"/>
          <w:szCs w:val="20"/>
        </w:rPr>
        <w:t>.</w:t>
      </w:r>
    </w:p>
    <w:p w14:paraId="443F7941" w14:textId="77777777" w:rsidR="005C1052" w:rsidRPr="00337EE2" w:rsidRDefault="005C1052" w:rsidP="00044348">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521B9153"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w:t>
      </w:r>
    </w:p>
    <w:p w14:paraId="06A2FE6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 xml:space="preserve">DO </w:t>
      </w:r>
      <w:r>
        <w:rPr>
          <w:rFonts w:ascii="Cambria" w:hAnsi="Cambria"/>
          <w:sz w:val="22"/>
          <w:szCs w:val="20"/>
          <w:highlight w:val="lightGray"/>
          <w:u w:val="single"/>
          <w:shd w:val="clear" w:color="auto" w:fill="B3B3B3"/>
        </w:rPr>
        <w:t>PAGAMENTO</w:t>
      </w:r>
    </w:p>
    <w:p w14:paraId="3606D325" w14:textId="77777777" w:rsidR="005C1052" w:rsidRPr="0069262B" w:rsidRDefault="005C1052" w:rsidP="00AC5964">
      <w:pPr>
        <w:numPr>
          <w:ilvl w:val="1"/>
          <w:numId w:val="1"/>
        </w:numPr>
        <w:spacing w:after="120"/>
        <w:jc w:val="both"/>
        <w:rPr>
          <w:rFonts w:ascii="Cambria" w:hAnsi="Cambria"/>
          <w:color w:val="000000"/>
          <w:sz w:val="22"/>
          <w:szCs w:val="20"/>
        </w:rPr>
      </w:pPr>
      <w:r w:rsidRPr="004B03AC">
        <w:rPr>
          <w:rFonts w:ascii="Cambria" w:hAnsi="Cambria"/>
          <w:color w:val="000000"/>
          <w:sz w:val="22"/>
          <w:szCs w:val="20"/>
        </w:rPr>
        <w:t xml:space="preserve">O </w:t>
      </w:r>
      <w:r w:rsidR="00AC5964">
        <w:rPr>
          <w:rFonts w:ascii="Cambria" w:hAnsi="Cambria"/>
          <w:color w:val="000000"/>
          <w:sz w:val="22"/>
          <w:szCs w:val="20"/>
        </w:rPr>
        <w:t>pagamento está previsto no Termo de Referência</w:t>
      </w:r>
    </w:p>
    <w:p w14:paraId="201B999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5DE06A4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055A34F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70AF5F71"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2ED5F39"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76ADA3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E32C35"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19420E8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635154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D7D5D3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1D6EEC5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36C9C4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B3C96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443239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7EB8BB7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FFC576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5EB2442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Pr="00337EE2">
        <w:rPr>
          <w:rFonts w:ascii="Cambria" w:hAnsi="Cambria"/>
          <w:b/>
          <w:bCs/>
          <w:sz w:val="22"/>
          <w:szCs w:val="20"/>
        </w:rPr>
        <w:t xml:space="preserve">Rua </w:t>
      </w:r>
      <w:r>
        <w:rPr>
          <w:rFonts w:ascii="Cambria" w:hAnsi="Cambria"/>
          <w:b/>
          <w:bCs/>
          <w:sz w:val="22"/>
          <w:szCs w:val="20"/>
        </w:rPr>
        <w:t>Francisco Novato</w:t>
      </w:r>
      <w:r w:rsidRPr="00337EE2">
        <w:rPr>
          <w:rFonts w:ascii="Cambria" w:hAnsi="Cambria"/>
          <w:b/>
          <w:bCs/>
          <w:sz w:val="22"/>
          <w:szCs w:val="20"/>
        </w:rPr>
        <w:t xml:space="preserve">, nº </w:t>
      </w:r>
      <w:r>
        <w:rPr>
          <w:rFonts w:ascii="Cambria" w:hAnsi="Cambria"/>
          <w:b/>
          <w:bCs/>
          <w:sz w:val="22"/>
          <w:szCs w:val="20"/>
        </w:rPr>
        <w:t>02</w:t>
      </w:r>
      <w:r w:rsidRPr="00337EE2">
        <w:rPr>
          <w:rFonts w:ascii="Cambria" w:hAnsi="Cambria"/>
          <w:b/>
          <w:bCs/>
          <w:sz w:val="22"/>
          <w:szCs w:val="20"/>
        </w:rPr>
        <w:t xml:space="preserve">, Centro, na cidade de Santa Rita de </w:t>
      </w:r>
      <w:proofErr w:type="gramStart"/>
      <w:r w:rsidRPr="00337EE2">
        <w:rPr>
          <w:rFonts w:ascii="Cambria" w:hAnsi="Cambria"/>
          <w:b/>
          <w:bCs/>
          <w:sz w:val="22"/>
          <w:szCs w:val="20"/>
        </w:rPr>
        <w:t>Ibitipoca(</w:t>
      </w:r>
      <w:proofErr w:type="gramEnd"/>
      <w:r w:rsidRPr="00337EE2">
        <w:rPr>
          <w:rFonts w:ascii="Cambria" w:hAnsi="Cambria"/>
          <w:b/>
          <w:bCs/>
          <w:sz w:val="22"/>
          <w:szCs w:val="20"/>
        </w:rPr>
        <w:t>MG)</w:t>
      </w:r>
      <w:r w:rsidRPr="00337EE2">
        <w:rPr>
          <w:rFonts w:ascii="Cambria" w:hAnsi="Cambria"/>
          <w:sz w:val="22"/>
          <w:szCs w:val="20"/>
        </w:rPr>
        <w:t xml:space="preserve">, nos dias úteis, no horário das </w:t>
      </w:r>
      <w:r w:rsidRPr="00337EE2">
        <w:rPr>
          <w:rFonts w:ascii="Cambria" w:hAnsi="Cambria"/>
          <w:b/>
          <w:bCs/>
          <w:sz w:val="22"/>
          <w:szCs w:val="20"/>
        </w:rPr>
        <w:t>08</w:t>
      </w:r>
      <w:r w:rsidRPr="00337EE2">
        <w:rPr>
          <w:rFonts w:ascii="Cambria" w:hAnsi="Cambria"/>
          <w:sz w:val="22"/>
          <w:szCs w:val="20"/>
        </w:rPr>
        <w:t xml:space="preserve"> horas às </w:t>
      </w:r>
      <w:r w:rsidRPr="00337EE2">
        <w:rPr>
          <w:rFonts w:ascii="Cambria" w:hAnsi="Cambria"/>
          <w:b/>
          <w:bCs/>
          <w:sz w:val="22"/>
          <w:szCs w:val="20"/>
        </w:rPr>
        <w:t>16</w:t>
      </w:r>
      <w:r w:rsidRPr="00337EE2">
        <w:rPr>
          <w:rFonts w:ascii="Cambria" w:hAnsi="Cambria"/>
          <w:sz w:val="22"/>
          <w:szCs w:val="20"/>
        </w:rPr>
        <w:t xml:space="preserve"> horas. </w:t>
      </w:r>
    </w:p>
    <w:p w14:paraId="77EDE41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1" w:history="1">
        <w:r w:rsidRPr="00337EE2">
          <w:rPr>
            <w:rStyle w:val="Hyperlink"/>
            <w:rFonts w:ascii="Cambria" w:hAnsi="Cambria"/>
            <w:b/>
            <w:bCs/>
            <w:sz w:val="22"/>
            <w:szCs w:val="20"/>
          </w:rPr>
          <w:t>www.santaritadeibitipoca.mg.gov.br</w:t>
        </w:r>
      </w:hyperlink>
      <w:r w:rsidRPr="00337EE2">
        <w:rPr>
          <w:rFonts w:ascii="Cambria" w:hAnsi="Cambria"/>
          <w:sz w:val="22"/>
          <w:szCs w:val="20"/>
        </w:rPr>
        <w:t xml:space="preserve">. </w:t>
      </w:r>
    </w:p>
    <w:p w14:paraId="7C54F2B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Os autos do processo administrativo permanecerão com vista franqueada aos interessados no órgão, situado na Rua </w:t>
      </w:r>
      <w:r>
        <w:rPr>
          <w:rFonts w:ascii="Cambria" w:hAnsi="Cambria"/>
          <w:sz w:val="22"/>
          <w:szCs w:val="20"/>
        </w:rPr>
        <w:t>Francisco Novato</w:t>
      </w:r>
      <w:r w:rsidRPr="00337EE2">
        <w:rPr>
          <w:rFonts w:ascii="Cambria" w:hAnsi="Cambria"/>
          <w:sz w:val="22"/>
          <w:szCs w:val="20"/>
        </w:rPr>
        <w:t xml:space="preserve">, nº </w:t>
      </w:r>
      <w:r>
        <w:rPr>
          <w:rFonts w:ascii="Cambria" w:hAnsi="Cambria"/>
          <w:sz w:val="22"/>
          <w:szCs w:val="20"/>
        </w:rPr>
        <w:t>02</w:t>
      </w:r>
      <w:r w:rsidRPr="00337EE2">
        <w:rPr>
          <w:rFonts w:ascii="Cambria" w:hAnsi="Cambria"/>
          <w:sz w:val="22"/>
          <w:szCs w:val="20"/>
        </w:rPr>
        <w:t xml:space="preserve">, Centro, nesta cidade, nos dias úteis, no horário das </w:t>
      </w:r>
      <w:r w:rsidRPr="00337EE2">
        <w:rPr>
          <w:rFonts w:ascii="Cambria" w:hAnsi="Cambria"/>
          <w:bCs/>
          <w:sz w:val="22"/>
          <w:szCs w:val="20"/>
        </w:rPr>
        <w:t>08</w:t>
      </w:r>
      <w:r w:rsidRPr="00337EE2">
        <w:rPr>
          <w:rFonts w:ascii="Cambria" w:hAnsi="Cambria"/>
          <w:sz w:val="22"/>
          <w:szCs w:val="20"/>
        </w:rPr>
        <w:t xml:space="preserve"> horas às 16 horas.</w:t>
      </w:r>
    </w:p>
    <w:p w14:paraId="61F14481" w14:textId="77777777" w:rsidR="005C1052" w:rsidRPr="00337EE2" w:rsidRDefault="005C1052" w:rsidP="005C1052">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FDDEED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0020901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Comarca de </w:t>
      </w:r>
      <w:proofErr w:type="gramStart"/>
      <w:r w:rsidRPr="00337EE2">
        <w:rPr>
          <w:rFonts w:ascii="Cambria" w:hAnsi="Cambria"/>
          <w:sz w:val="22"/>
          <w:szCs w:val="20"/>
        </w:rPr>
        <w:t>Barbacena(</w:t>
      </w:r>
      <w:proofErr w:type="gramEnd"/>
      <w:r w:rsidRPr="00337EE2">
        <w:rPr>
          <w:rFonts w:ascii="Cambria" w:hAnsi="Cambria"/>
          <w:sz w:val="22"/>
          <w:szCs w:val="20"/>
        </w:rPr>
        <w:t>MG), com exclusão de qualquer outro.</w:t>
      </w:r>
    </w:p>
    <w:p w14:paraId="7C45727C" w14:textId="753B5797" w:rsidR="005C1052" w:rsidRPr="00337EE2" w:rsidRDefault="005C1052" w:rsidP="005C1052">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751666">
        <w:rPr>
          <w:rFonts w:ascii="Cambria" w:hAnsi="Cambria"/>
          <w:sz w:val="22"/>
          <w:szCs w:val="20"/>
        </w:rPr>
        <w:t>1</w:t>
      </w:r>
      <w:r w:rsidR="00555FDD">
        <w:rPr>
          <w:rFonts w:ascii="Cambria" w:hAnsi="Cambria"/>
          <w:sz w:val="22"/>
          <w:szCs w:val="20"/>
        </w:rPr>
        <w:t>8</w:t>
      </w:r>
      <w:r>
        <w:rPr>
          <w:rFonts w:ascii="Cambria" w:hAnsi="Cambria"/>
          <w:sz w:val="22"/>
          <w:szCs w:val="20"/>
        </w:rPr>
        <w:t xml:space="preserve"> de </w:t>
      </w:r>
      <w:r w:rsidR="00751666">
        <w:rPr>
          <w:rFonts w:ascii="Cambria" w:hAnsi="Cambria"/>
          <w:sz w:val="22"/>
          <w:szCs w:val="20"/>
        </w:rPr>
        <w:t>julh</w:t>
      </w:r>
      <w:r>
        <w:rPr>
          <w:rFonts w:ascii="Cambria" w:hAnsi="Cambria"/>
          <w:sz w:val="22"/>
          <w:szCs w:val="20"/>
        </w:rPr>
        <w:t>o</w:t>
      </w:r>
      <w:r w:rsidRPr="00337EE2">
        <w:rPr>
          <w:rFonts w:ascii="Cambria" w:hAnsi="Cambria"/>
          <w:sz w:val="22"/>
          <w:szCs w:val="20"/>
        </w:rPr>
        <w:t xml:space="preserve"> de 20</w:t>
      </w:r>
      <w:r w:rsidR="00DE2A23">
        <w:rPr>
          <w:rFonts w:ascii="Cambria" w:hAnsi="Cambria"/>
          <w:sz w:val="22"/>
          <w:szCs w:val="20"/>
        </w:rPr>
        <w:t>2</w:t>
      </w:r>
      <w:r w:rsidR="009C5360">
        <w:rPr>
          <w:rFonts w:ascii="Cambria" w:hAnsi="Cambria"/>
          <w:sz w:val="22"/>
          <w:szCs w:val="20"/>
        </w:rPr>
        <w:t>3</w:t>
      </w:r>
      <w:r w:rsidRPr="00337EE2">
        <w:rPr>
          <w:rFonts w:ascii="Cambria" w:hAnsi="Cambria"/>
          <w:sz w:val="22"/>
          <w:szCs w:val="20"/>
        </w:rPr>
        <w:t>.</w:t>
      </w:r>
    </w:p>
    <w:p w14:paraId="0F4609F8" w14:textId="77777777" w:rsidR="00891943" w:rsidRDefault="00891943" w:rsidP="005C1052">
      <w:pPr>
        <w:jc w:val="center"/>
        <w:rPr>
          <w:rFonts w:ascii="Cambria" w:hAnsi="Cambria"/>
          <w:b/>
          <w:sz w:val="22"/>
          <w:szCs w:val="20"/>
        </w:rPr>
      </w:pPr>
    </w:p>
    <w:p w14:paraId="0CF927D1" w14:textId="77777777" w:rsidR="00891943" w:rsidRDefault="00891943" w:rsidP="005C1052">
      <w:pPr>
        <w:jc w:val="center"/>
        <w:rPr>
          <w:rFonts w:ascii="Cambria" w:hAnsi="Cambria"/>
          <w:b/>
          <w:sz w:val="22"/>
          <w:szCs w:val="20"/>
        </w:rPr>
      </w:pPr>
    </w:p>
    <w:p w14:paraId="4D7943A8" w14:textId="77777777" w:rsidR="00891943" w:rsidRDefault="00891943" w:rsidP="005C1052">
      <w:pPr>
        <w:jc w:val="center"/>
        <w:rPr>
          <w:rFonts w:ascii="Cambria" w:hAnsi="Cambria"/>
          <w:b/>
          <w:sz w:val="22"/>
          <w:szCs w:val="20"/>
        </w:rPr>
      </w:pPr>
    </w:p>
    <w:p w14:paraId="40256FDA" w14:textId="77777777" w:rsidR="005C1052" w:rsidRPr="00337EE2" w:rsidRDefault="005C1052" w:rsidP="005C1052">
      <w:pPr>
        <w:jc w:val="center"/>
        <w:rPr>
          <w:rFonts w:ascii="Cambria" w:hAnsi="Cambria"/>
          <w:b/>
          <w:sz w:val="22"/>
          <w:szCs w:val="20"/>
        </w:rPr>
      </w:pPr>
      <w:r w:rsidRPr="00337EE2">
        <w:rPr>
          <w:rFonts w:ascii="Cambria" w:hAnsi="Cambria"/>
          <w:b/>
          <w:sz w:val="22"/>
          <w:szCs w:val="20"/>
        </w:rPr>
        <w:t>CRISTIANE CARLA DE ALMEIDA</w:t>
      </w:r>
    </w:p>
    <w:p w14:paraId="7740E6A4" w14:textId="77777777" w:rsidR="005C1052" w:rsidRPr="00337EE2" w:rsidRDefault="005C1052" w:rsidP="005C1052">
      <w:pPr>
        <w:jc w:val="center"/>
        <w:rPr>
          <w:rFonts w:ascii="Cambria" w:hAnsi="Cambria"/>
          <w:b/>
          <w:i/>
          <w:sz w:val="16"/>
          <w:szCs w:val="20"/>
        </w:rPr>
      </w:pPr>
      <w:r w:rsidRPr="00337EE2">
        <w:rPr>
          <w:rFonts w:ascii="Cambria" w:hAnsi="Cambria"/>
          <w:b/>
          <w:i/>
          <w:sz w:val="16"/>
          <w:szCs w:val="20"/>
        </w:rPr>
        <w:t>Pregoeira</w:t>
      </w:r>
    </w:p>
    <w:p w14:paraId="0FDD29BA" w14:textId="77777777" w:rsidR="000A605C" w:rsidRDefault="000A605C" w:rsidP="000A605C">
      <w:pPr>
        <w:spacing w:after="360"/>
        <w:jc w:val="center"/>
        <w:rPr>
          <w:rFonts w:ascii="Cambria" w:hAnsi="Cambria"/>
          <w:sz w:val="22"/>
          <w:szCs w:val="20"/>
        </w:rPr>
      </w:pPr>
    </w:p>
    <w:p w14:paraId="329679B2" w14:textId="77777777" w:rsidR="00337EE2" w:rsidRPr="00337EE2" w:rsidRDefault="00337EE2" w:rsidP="000A605C">
      <w:pPr>
        <w:spacing w:after="360"/>
        <w:jc w:val="center"/>
        <w:rPr>
          <w:rFonts w:ascii="Cambria" w:hAnsi="Cambria"/>
          <w:sz w:val="22"/>
          <w:szCs w:val="20"/>
        </w:rPr>
      </w:pPr>
    </w:p>
    <w:p w14:paraId="2B146EB4" w14:textId="77777777" w:rsidR="001E2DEE" w:rsidRDefault="001E2DEE" w:rsidP="001E2DEE">
      <w:pPr>
        <w:pStyle w:val="Ttulo1"/>
        <w:spacing w:before="0" w:after="120"/>
        <w:ind w:right="294"/>
        <w:jc w:val="center"/>
        <w:rPr>
          <w:rFonts w:ascii="Cambria" w:hAnsi="Cambria" w:cs="Calibri"/>
          <w:sz w:val="22"/>
          <w:szCs w:val="20"/>
        </w:rPr>
      </w:pPr>
      <w:r>
        <w:rPr>
          <w:rFonts w:ascii="Cambria" w:hAnsi="Cambria" w:cs="Calibri"/>
          <w:sz w:val="22"/>
          <w:szCs w:val="20"/>
        </w:rPr>
        <w:lastRenderedPageBreak/>
        <w:t>ANEXO I – TERMO DE REFERÊNCIA</w:t>
      </w:r>
    </w:p>
    <w:p w14:paraId="49E7B419" w14:textId="77777777" w:rsidR="001E2DEE" w:rsidRPr="00BE49DD" w:rsidRDefault="001E2DEE" w:rsidP="001E2DEE">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 xml:space="preserve">027/2023 </w:t>
      </w:r>
    </w:p>
    <w:p w14:paraId="58F51293" w14:textId="77777777" w:rsidR="001E2DEE" w:rsidRPr="00BE49DD" w:rsidRDefault="001E2DEE" w:rsidP="001E2DEE">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050/2023</w:t>
      </w:r>
      <w:r w:rsidRPr="00BE49DD">
        <w:rPr>
          <w:rFonts w:ascii="Cambria" w:hAnsi="Cambria" w:cs="Calibri"/>
          <w:b/>
          <w:sz w:val="22"/>
          <w:szCs w:val="20"/>
        </w:rPr>
        <w:t>)</w:t>
      </w:r>
    </w:p>
    <w:p w14:paraId="4CD67608" w14:textId="77777777" w:rsidR="001E2DEE" w:rsidRDefault="001E2DEE" w:rsidP="001E2DEE">
      <w:pPr>
        <w:pStyle w:val="Corpodetexto"/>
        <w:rPr>
          <w:rFonts w:ascii="Cambria" w:hAnsi="Cambria"/>
          <w:b/>
          <w:sz w:val="14"/>
        </w:rPr>
      </w:pPr>
    </w:p>
    <w:p w14:paraId="5A7AE892" w14:textId="77777777" w:rsidR="001E2DEE" w:rsidRDefault="001E2DEE" w:rsidP="001E2DEE">
      <w:pPr>
        <w:pStyle w:val="Corpodetexto"/>
        <w:rPr>
          <w:rFonts w:ascii="Cambria" w:hAnsi="Cambria"/>
          <w:b/>
          <w:sz w:val="14"/>
        </w:rPr>
      </w:pPr>
    </w:p>
    <w:p w14:paraId="383916CF" w14:textId="77777777" w:rsidR="001E2DEE" w:rsidRDefault="001E2DEE" w:rsidP="001E2DEE">
      <w:pPr>
        <w:pStyle w:val="Corpodetexto"/>
        <w:rPr>
          <w:rFonts w:ascii="Cambria" w:hAnsi="Cambria"/>
          <w:b/>
          <w:sz w:val="14"/>
        </w:rPr>
      </w:pPr>
    </w:p>
    <w:p w14:paraId="012CE103" w14:textId="77777777" w:rsidR="001E2DEE" w:rsidRPr="00BB6DD0"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BB6DD0">
        <w:rPr>
          <w:rFonts w:ascii="Cambria" w:hAnsi="Cambria"/>
          <w:sz w:val="22"/>
          <w:szCs w:val="22"/>
        </w:rPr>
        <w:t>DO OBJETO</w:t>
      </w:r>
    </w:p>
    <w:p w14:paraId="31C0F374" w14:textId="77777777" w:rsidR="001E2DEE"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t>Aquisição de um veículo automotor, novo (zero quilômetro), primeiro emplacamento em nome do município, tipo automóvel, para atender à Secretaria Municipal de Saúde, conforme condições, quantidades e exigências estabelecidas neste instrumento.</w:t>
      </w:r>
    </w:p>
    <w:p w14:paraId="524867EE" w14:textId="77777777" w:rsidR="001E2DEE" w:rsidRDefault="001E2DEE" w:rsidP="001E2DEE">
      <w:pPr>
        <w:autoSpaceDE w:val="0"/>
        <w:spacing w:after="120" w:line="276" w:lineRule="auto"/>
        <w:jc w:val="both"/>
        <w:rPr>
          <w:rFonts w:ascii="Cambria" w:hAnsi="Cambria" w:cs="Calibri"/>
          <w:sz w:val="22"/>
          <w:szCs w:val="20"/>
        </w:rPr>
      </w:pPr>
      <w:r>
        <w:rPr>
          <w:rFonts w:ascii="Cambria" w:hAnsi="Cambria" w:cs="Calibri"/>
          <w:sz w:val="22"/>
          <w:szCs w:val="20"/>
        </w:rPr>
        <w:t>Item Único: Veículo automotor.</w:t>
      </w:r>
    </w:p>
    <w:tbl>
      <w:tblPr>
        <w:tblStyle w:val="TableNormal"/>
        <w:tblW w:w="937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442"/>
        <w:gridCol w:w="1134"/>
        <w:gridCol w:w="851"/>
        <w:gridCol w:w="1276"/>
      </w:tblGrid>
      <w:tr w:rsidR="001E2DEE" w:rsidRPr="00FF2892" w14:paraId="42DAC0CA" w14:textId="77777777" w:rsidTr="00490B1A">
        <w:trPr>
          <w:trHeight w:val="825"/>
        </w:trPr>
        <w:tc>
          <w:tcPr>
            <w:tcW w:w="672" w:type="dxa"/>
            <w:vAlign w:val="center"/>
          </w:tcPr>
          <w:p w14:paraId="3EC8030B" w14:textId="77777777" w:rsidR="001E2DEE" w:rsidRPr="00FF2892" w:rsidRDefault="001E2DEE" w:rsidP="00490B1A">
            <w:pPr>
              <w:pStyle w:val="TableParagraph"/>
              <w:ind w:left="22"/>
              <w:jc w:val="center"/>
              <w:rPr>
                <w:rFonts w:ascii="Cambria" w:hAnsi="Cambria"/>
                <w:b/>
                <w:sz w:val="18"/>
                <w:szCs w:val="18"/>
                <w:lang w:val="pt-BR"/>
              </w:rPr>
            </w:pPr>
            <w:r w:rsidRPr="00FF2892">
              <w:rPr>
                <w:rFonts w:ascii="Cambria" w:hAnsi="Cambria"/>
                <w:b/>
                <w:w w:val="105"/>
                <w:sz w:val="18"/>
                <w:szCs w:val="18"/>
                <w:lang w:val="pt-BR"/>
              </w:rPr>
              <w:t>ITEM</w:t>
            </w:r>
          </w:p>
        </w:tc>
        <w:tc>
          <w:tcPr>
            <w:tcW w:w="5442" w:type="dxa"/>
            <w:vAlign w:val="center"/>
          </w:tcPr>
          <w:p w14:paraId="1A299C9B" w14:textId="77777777" w:rsidR="001E2DEE" w:rsidRPr="00FF2892" w:rsidRDefault="001E2DEE" w:rsidP="00490B1A">
            <w:pPr>
              <w:pStyle w:val="TableParagraph"/>
              <w:spacing w:before="3" w:line="206" w:lineRule="exact"/>
              <w:ind w:left="71" w:right="59"/>
              <w:jc w:val="center"/>
              <w:rPr>
                <w:rFonts w:ascii="Cambria" w:hAnsi="Cambria"/>
                <w:b/>
                <w:sz w:val="18"/>
                <w:szCs w:val="18"/>
                <w:lang w:val="pt-BR"/>
              </w:rPr>
            </w:pPr>
            <w:r w:rsidRPr="00FF2892">
              <w:rPr>
                <w:rFonts w:ascii="Cambria" w:hAnsi="Cambria"/>
                <w:b/>
                <w:w w:val="105"/>
                <w:sz w:val="18"/>
                <w:szCs w:val="18"/>
                <w:lang w:val="pt-BR"/>
              </w:rPr>
              <w:t>DESCRIÇÃO</w:t>
            </w:r>
          </w:p>
        </w:tc>
        <w:tc>
          <w:tcPr>
            <w:tcW w:w="1134" w:type="dxa"/>
            <w:vAlign w:val="center"/>
          </w:tcPr>
          <w:p w14:paraId="4969B775" w14:textId="77777777" w:rsidR="001E2DEE" w:rsidRPr="00FF2892" w:rsidRDefault="001E2DEE" w:rsidP="00490B1A">
            <w:pPr>
              <w:pStyle w:val="TableParagraph"/>
              <w:spacing w:line="254" w:lineRule="auto"/>
              <w:ind w:left="77" w:right="53" w:firstLine="95"/>
              <w:jc w:val="center"/>
              <w:rPr>
                <w:rFonts w:ascii="Cambria" w:hAnsi="Cambria"/>
                <w:b/>
                <w:w w:val="105"/>
                <w:sz w:val="18"/>
                <w:szCs w:val="18"/>
                <w:lang w:val="pt-BR"/>
              </w:rPr>
            </w:pPr>
            <w:r w:rsidRPr="00FF2892">
              <w:rPr>
                <w:rFonts w:ascii="Cambria" w:hAnsi="Cambria"/>
                <w:b/>
                <w:w w:val="105"/>
                <w:sz w:val="18"/>
                <w:szCs w:val="18"/>
                <w:lang w:val="pt-BR"/>
              </w:rPr>
              <w:t>UNID</w:t>
            </w:r>
            <w:r>
              <w:rPr>
                <w:rFonts w:ascii="Cambria" w:hAnsi="Cambria"/>
                <w:b/>
                <w:w w:val="105"/>
                <w:sz w:val="18"/>
                <w:szCs w:val="18"/>
                <w:lang w:val="pt-BR"/>
              </w:rPr>
              <w:t>.</w:t>
            </w:r>
            <w:r w:rsidRPr="00FF2892">
              <w:rPr>
                <w:rFonts w:ascii="Cambria" w:hAnsi="Cambria"/>
                <w:b/>
                <w:w w:val="105"/>
                <w:sz w:val="18"/>
                <w:szCs w:val="18"/>
                <w:lang w:val="pt-BR"/>
              </w:rPr>
              <w:t xml:space="preserve"> DE </w:t>
            </w:r>
          </w:p>
          <w:p w14:paraId="77AFD27A" w14:textId="77777777" w:rsidR="001E2DEE" w:rsidRPr="00FF2892" w:rsidRDefault="001E2DEE" w:rsidP="00490B1A">
            <w:pPr>
              <w:pStyle w:val="TableParagraph"/>
              <w:spacing w:line="254" w:lineRule="auto"/>
              <w:ind w:left="77" w:right="53" w:firstLine="95"/>
              <w:jc w:val="center"/>
              <w:rPr>
                <w:rFonts w:ascii="Cambria" w:hAnsi="Cambria"/>
                <w:b/>
                <w:sz w:val="18"/>
                <w:szCs w:val="18"/>
                <w:lang w:val="pt-BR"/>
              </w:rPr>
            </w:pPr>
            <w:r w:rsidRPr="00FF2892">
              <w:rPr>
                <w:rFonts w:ascii="Cambria" w:hAnsi="Cambria"/>
                <w:b/>
                <w:w w:val="105"/>
                <w:sz w:val="18"/>
                <w:szCs w:val="18"/>
                <w:lang w:val="pt-BR"/>
              </w:rPr>
              <w:t>MEDIDA</w:t>
            </w:r>
          </w:p>
        </w:tc>
        <w:tc>
          <w:tcPr>
            <w:tcW w:w="851" w:type="dxa"/>
            <w:vAlign w:val="center"/>
          </w:tcPr>
          <w:p w14:paraId="2F2A7D65" w14:textId="77777777" w:rsidR="001E2DEE" w:rsidRPr="00FF2892" w:rsidRDefault="001E2DEE" w:rsidP="00490B1A">
            <w:pPr>
              <w:pStyle w:val="TableParagraph"/>
              <w:spacing w:line="256" w:lineRule="auto"/>
              <w:ind w:left="1" w:hanging="1"/>
              <w:jc w:val="center"/>
              <w:rPr>
                <w:rFonts w:ascii="Cambria" w:hAnsi="Cambria"/>
                <w:b/>
                <w:sz w:val="18"/>
                <w:szCs w:val="18"/>
                <w:lang w:val="pt-BR"/>
              </w:rPr>
            </w:pPr>
            <w:r w:rsidRPr="00FF2892">
              <w:rPr>
                <w:rFonts w:ascii="Cambria" w:hAnsi="Cambria"/>
                <w:b/>
                <w:sz w:val="18"/>
                <w:szCs w:val="18"/>
                <w:lang w:val="pt-BR"/>
              </w:rPr>
              <w:t>QUANT</w:t>
            </w:r>
          </w:p>
        </w:tc>
        <w:tc>
          <w:tcPr>
            <w:tcW w:w="1276" w:type="dxa"/>
            <w:vAlign w:val="center"/>
          </w:tcPr>
          <w:p w14:paraId="0C1954E6" w14:textId="77777777" w:rsidR="001E2DEE" w:rsidRPr="00FF2892" w:rsidRDefault="001E2DEE" w:rsidP="00490B1A">
            <w:pPr>
              <w:pStyle w:val="TableParagraph"/>
              <w:tabs>
                <w:tab w:val="left" w:pos="987"/>
              </w:tabs>
              <w:spacing w:line="254" w:lineRule="auto"/>
              <w:jc w:val="center"/>
              <w:rPr>
                <w:rFonts w:ascii="Cambria" w:hAnsi="Cambria"/>
                <w:b/>
                <w:sz w:val="18"/>
                <w:szCs w:val="18"/>
                <w:lang w:val="pt-BR"/>
              </w:rPr>
            </w:pPr>
            <w:r w:rsidRPr="00FF2892">
              <w:rPr>
                <w:rFonts w:ascii="Cambria" w:hAnsi="Cambria"/>
                <w:b/>
                <w:w w:val="105"/>
                <w:sz w:val="18"/>
                <w:szCs w:val="18"/>
                <w:lang w:val="pt-BR"/>
              </w:rPr>
              <w:t xml:space="preserve">VALOR </w:t>
            </w:r>
            <w:r>
              <w:rPr>
                <w:rFonts w:ascii="Cambria" w:hAnsi="Cambria"/>
                <w:b/>
                <w:w w:val="105"/>
                <w:sz w:val="18"/>
                <w:szCs w:val="18"/>
                <w:lang w:val="pt-BR"/>
              </w:rPr>
              <w:t xml:space="preserve">UNITÁRIO </w:t>
            </w:r>
            <w:r w:rsidRPr="00FF2892">
              <w:rPr>
                <w:rFonts w:ascii="Cambria" w:hAnsi="Cambria"/>
                <w:b/>
                <w:w w:val="105"/>
                <w:sz w:val="18"/>
                <w:szCs w:val="18"/>
                <w:lang w:val="pt-BR"/>
              </w:rPr>
              <w:t>MÁXIMO ACEITÁVEL (R$)</w:t>
            </w:r>
          </w:p>
        </w:tc>
      </w:tr>
      <w:tr w:rsidR="001E2DEE" w:rsidRPr="003746EA" w14:paraId="22C284B6" w14:textId="77777777" w:rsidTr="00490B1A">
        <w:trPr>
          <w:trHeight w:val="2557"/>
        </w:trPr>
        <w:tc>
          <w:tcPr>
            <w:tcW w:w="672" w:type="dxa"/>
            <w:vAlign w:val="center"/>
          </w:tcPr>
          <w:p w14:paraId="5D22D8ED" w14:textId="77777777" w:rsidR="001E2DEE" w:rsidRPr="00FB4F87" w:rsidRDefault="001E2DEE" w:rsidP="00490B1A">
            <w:pPr>
              <w:pStyle w:val="TableParagraph"/>
              <w:spacing w:line="276" w:lineRule="auto"/>
              <w:jc w:val="center"/>
              <w:rPr>
                <w:rFonts w:ascii="Cambria" w:hAnsi="Cambria"/>
                <w:sz w:val="17"/>
                <w:lang w:val="pt-BR"/>
              </w:rPr>
            </w:pPr>
            <w:proofErr w:type="gramStart"/>
            <w:r w:rsidRPr="00FB4F87">
              <w:rPr>
                <w:rFonts w:ascii="Cambria" w:hAnsi="Cambria"/>
                <w:w w:val="105"/>
                <w:sz w:val="17"/>
                <w:lang w:val="pt-BR"/>
              </w:rPr>
              <w:t>1</w:t>
            </w:r>
            <w:proofErr w:type="gramEnd"/>
          </w:p>
        </w:tc>
        <w:tc>
          <w:tcPr>
            <w:tcW w:w="5442" w:type="dxa"/>
          </w:tcPr>
          <w:p w14:paraId="1CE8EA3F" w14:textId="77777777" w:rsidR="001E2DEE" w:rsidRPr="001E2DEE" w:rsidRDefault="001E2DEE" w:rsidP="00490B1A">
            <w:pPr>
              <w:spacing w:after="120"/>
              <w:ind w:left="56" w:right="129"/>
              <w:jc w:val="both"/>
              <w:rPr>
                <w:rFonts w:ascii="Cambria" w:hAnsi="Cambria" w:cs="Calibri"/>
                <w:sz w:val="22"/>
                <w:szCs w:val="22"/>
                <w:lang w:val="pt-BR"/>
              </w:rPr>
            </w:pPr>
            <w:r w:rsidRPr="001E2DEE">
              <w:rPr>
                <w:rFonts w:ascii="Cambria" w:hAnsi="Cambria" w:cs="Calibri"/>
                <w:sz w:val="22"/>
                <w:szCs w:val="22"/>
                <w:lang w:val="pt-BR"/>
              </w:rPr>
              <w:t xml:space="preserve">Veículo de passeio, tipo automóvel, novo (zero quilômetro), primeiro emplacamento em nome do município, com modelo correspondente ao da data da emissão da Nota Fiscal – 2023 ou mais recente; bicombustível, direção hidráulica ou elétrica, </w:t>
            </w:r>
            <w:proofErr w:type="gramStart"/>
            <w:r w:rsidRPr="001E2DEE">
              <w:rPr>
                <w:rFonts w:ascii="Cambria" w:hAnsi="Cambria" w:cs="Calibri"/>
                <w:sz w:val="22"/>
                <w:szCs w:val="22"/>
                <w:lang w:val="pt-BR"/>
              </w:rPr>
              <w:t>4</w:t>
            </w:r>
            <w:proofErr w:type="gramEnd"/>
            <w:r w:rsidRPr="001E2DEE">
              <w:rPr>
                <w:rFonts w:ascii="Cambria" w:hAnsi="Cambria" w:cs="Calibri"/>
                <w:sz w:val="22"/>
                <w:szCs w:val="22"/>
                <w:lang w:val="pt-BR"/>
              </w:rPr>
              <w:t xml:space="preserve"> portas, câmbio manual ou automático, distância mínima entre eixos de 2.370mm, motorização 1.0, trio elétrico, ar condicionado, com todos os opcionais mínimos obrigatórios, conforme legislação em vigor, cor branca sólida branca e em conformidade com o PROCONVE.</w:t>
            </w:r>
          </w:p>
        </w:tc>
        <w:tc>
          <w:tcPr>
            <w:tcW w:w="1134" w:type="dxa"/>
            <w:vAlign w:val="bottom"/>
          </w:tcPr>
          <w:p w14:paraId="2E6F26D0" w14:textId="77777777" w:rsidR="001E2DEE" w:rsidRPr="00F46BF2" w:rsidRDefault="001E2DEE" w:rsidP="00490B1A">
            <w:pPr>
              <w:pStyle w:val="TableParagraph"/>
              <w:spacing w:line="276" w:lineRule="auto"/>
              <w:jc w:val="center"/>
              <w:rPr>
                <w:rFonts w:ascii="Cambria" w:hAnsi="Cambria"/>
                <w:sz w:val="20"/>
                <w:szCs w:val="20"/>
                <w:lang w:val="pt-BR"/>
              </w:rPr>
            </w:pPr>
            <w:proofErr w:type="spellStart"/>
            <w:r w:rsidRPr="00F46BF2">
              <w:rPr>
                <w:rFonts w:ascii="Cambria" w:hAnsi="Cambria"/>
                <w:sz w:val="20"/>
                <w:szCs w:val="20"/>
                <w:lang w:val="pt-BR"/>
              </w:rPr>
              <w:t>Un</w:t>
            </w:r>
            <w:proofErr w:type="spellEnd"/>
          </w:p>
        </w:tc>
        <w:tc>
          <w:tcPr>
            <w:tcW w:w="851" w:type="dxa"/>
            <w:vAlign w:val="bottom"/>
          </w:tcPr>
          <w:p w14:paraId="7930CEAE" w14:textId="77777777" w:rsidR="001E2DEE" w:rsidRPr="00F46BF2" w:rsidRDefault="001E2DEE" w:rsidP="00490B1A">
            <w:pPr>
              <w:pStyle w:val="TableParagraph"/>
              <w:spacing w:line="276" w:lineRule="auto"/>
              <w:ind w:right="138"/>
              <w:jc w:val="center"/>
              <w:rPr>
                <w:rFonts w:ascii="Cambria" w:hAnsi="Cambria"/>
                <w:sz w:val="20"/>
                <w:szCs w:val="20"/>
                <w:lang w:val="pt-BR"/>
              </w:rPr>
            </w:pPr>
            <w:r w:rsidRPr="00F46BF2">
              <w:rPr>
                <w:rFonts w:ascii="Cambria" w:hAnsi="Cambria"/>
                <w:sz w:val="20"/>
                <w:szCs w:val="20"/>
                <w:lang w:val="pt-BR"/>
              </w:rPr>
              <w:t>0</w:t>
            </w:r>
            <w:r>
              <w:rPr>
                <w:rFonts w:ascii="Cambria" w:hAnsi="Cambria"/>
                <w:sz w:val="20"/>
                <w:szCs w:val="20"/>
                <w:lang w:val="pt-BR"/>
              </w:rPr>
              <w:t>1</w:t>
            </w:r>
          </w:p>
        </w:tc>
        <w:tc>
          <w:tcPr>
            <w:tcW w:w="1276" w:type="dxa"/>
            <w:vAlign w:val="bottom"/>
          </w:tcPr>
          <w:p w14:paraId="6075D03C" w14:textId="77777777" w:rsidR="001E2DEE" w:rsidRPr="00F46BF2" w:rsidRDefault="001E2DEE" w:rsidP="00490B1A">
            <w:pPr>
              <w:pStyle w:val="TableParagraph"/>
              <w:spacing w:line="276" w:lineRule="auto"/>
              <w:ind w:right="132"/>
              <w:jc w:val="right"/>
              <w:rPr>
                <w:rFonts w:ascii="Cambria" w:hAnsi="Cambria"/>
                <w:sz w:val="20"/>
                <w:szCs w:val="20"/>
                <w:lang w:val="pt-BR"/>
              </w:rPr>
            </w:pPr>
            <w:r>
              <w:rPr>
                <w:rFonts w:ascii="Cambria" w:hAnsi="Cambria"/>
                <w:sz w:val="20"/>
                <w:szCs w:val="20"/>
              </w:rPr>
              <w:t xml:space="preserve"> </w:t>
            </w:r>
            <w:r>
              <w:rPr>
                <w:rFonts w:ascii="Cambria" w:hAnsi="Cambria"/>
              </w:rPr>
              <w:t>83.311,50</w:t>
            </w:r>
          </w:p>
        </w:tc>
      </w:tr>
    </w:tbl>
    <w:p w14:paraId="1B69F7B6" w14:textId="77777777" w:rsidR="001E2DEE" w:rsidRPr="00737445" w:rsidRDefault="001E2DEE" w:rsidP="001E2DEE">
      <w:pPr>
        <w:numPr>
          <w:ilvl w:val="1"/>
          <w:numId w:val="8"/>
        </w:numPr>
        <w:tabs>
          <w:tab w:val="left" w:pos="709"/>
        </w:tabs>
        <w:autoSpaceDE w:val="0"/>
        <w:spacing w:before="120"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estar devidamente equipado com os itens e acessórios exigidos pela vigente Lei de trânsito. </w:t>
      </w:r>
    </w:p>
    <w:p w14:paraId="4B50C06E" w14:textId="77777777" w:rsidR="001E2DEE" w:rsidRPr="00737445"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atender aos limites máximos de ruídos fixados nas Resoluções CONAMA n° 1, de 11/02/1993, e n° 272, de 14/09/2000, e legislação correlata. </w:t>
      </w:r>
    </w:p>
    <w:p w14:paraId="73F32874" w14:textId="77777777" w:rsidR="001E2DEE" w:rsidRPr="00737445"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atender aos limites máximos de emissão de poluentes provenientes do escapamento fixados no âmbito do Programa de Controle da Poluição do Ar por Veículos Automotores CONAMA n° 18, de 06/05/1986, e n° 315, de 29/10/2002, e legislação correlata. </w:t>
      </w:r>
    </w:p>
    <w:p w14:paraId="5263EAF1" w14:textId="77777777" w:rsidR="001E2DEE" w:rsidRPr="00737445"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possuir, de acordo com a classificação do Programa Brasileiro de Etiquetagem constante na tabela do INMETRO – Instituto Nacional de Metrologia, Qualidade e Tecnologia, visando atender aos critérios de sustentabilidade e economicidade, </w:t>
      </w:r>
      <w:proofErr w:type="gramStart"/>
      <w:r w:rsidRPr="00737445">
        <w:rPr>
          <w:rFonts w:ascii="Cambria" w:hAnsi="Cambria" w:cs="Calibri"/>
          <w:sz w:val="22"/>
          <w:szCs w:val="20"/>
        </w:rPr>
        <w:t>contidos na Resolução 201, de 03 de março de 2015 do Conselho Nacional de Justiça</w:t>
      </w:r>
      <w:proofErr w:type="gramEnd"/>
      <w:r w:rsidRPr="00737445">
        <w:rPr>
          <w:rFonts w:ascii="Cambria" w:hAnsi="Cambria" w:cs="Calibri"/>
          <w:sz w:val="22"/>
          <w:szCs w:val="20"/>
        </w:rPr>
        <w:t xml:space="preserve"> e ao disposto na Instrução Normativa 01/2010:  </w:t>
      </w:r>
    </w:p>
    <w:p w14:paraId="5E3902AE" w14:textId="77777777" w:rsidR="001E2DEE" w:rsidRPr="00271740" w:rsidRDefault="001E2DEE" w:rsidP="001E2DEE">
      <w:pPr>
        <w:pStyle w:val="Corpodetexto"/>
        <w:numPr>
          <w:ilvl w:val="2"/>
          <w:numId w:val="8"/>
        </w:numPr>
        <w:spacing w:before="10" w:after="120" w:line="276" w:lineRule="auto"/>
        <w:ind w:left="1276" w:hanging="567"/>
        <w:rPr>
          <w:rFonts w:ascii="Cambria" w:hAnsi="Cambria"/>
          <w:sz w:val="22"/>
          <w:szCs w:val="22"/>
        </w:rPr>
      </w:pPr>
      <w:r w:rsidRPr="00271740">
        <w:rPr>
          <w:rFonts w:ascii="Cambria" w:hAnsi="Cambria"/>
          <w:sz w:val="22"/>
          <w:szCs w:val="22"/>
        </w:rPr>
        <w:t xml:space="preserve">Menor consumo energético; </w:t>
      </w:r>
    </w:p>
    <w:p w14:paraId="4C28B2F7" w14:textId="77777777" w:rsidR="001E2DEE" w:rsidRDefault="001E2DEE" w:rsidP="001E2DEE">
      <w:pPr>
        <w:pStyle w:val="Corpodetexto"/>
        <w:numPr>
          <w:ilvl w:val="2"/>
          <w:numId w:val="8"/>
        </w:numPr>
        <w:spacing w:before="10" w:after="120" w:line="276" w:lineRule="auto"/>
        <w:ind w:left="1276" w:hanging="567"/>
        <w:rPr>
          <w:rFonts w:ascii="Cambria" w:hAnsi="Cambria"/>
          <w:sz w:val="22"/>
          <w:szCs w:val="22"/>
        </w:rPr>
      </w:pPr>
      <w:r>
        <w:rPr>
          <w:rFonts w:ascii="Cambria" w:hAnsi="Cambria"/>
          <w:sz w:val="22"/>
          <w:szCs w:val="22"/>
        </w:rPr>
        <w:t>Classificação PBE (comp. relativa na categoria, “C”, comp. absoluta geral “C”)</w:t>
      </w:r>
      <w:r w:rsidRPr="00271740">
        <w:rPr>
          <w:rFonts w:ascii="Cambria" w:hAnsi="Cambria"/>
          <w:sz w:val="22"/>
          <w:szCs w:val="22"/>
        </w:rPr>
        <w:t>.</w:t>
      </w:r>
    </w:p>
    <w:p w14:paraId="50667AD5" w14:textId="77777777" w:rsidR="001E2DEE" w:rsidRPr="00BB6DD0"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BB6DD0">
        <w:rPr>
          <w:rFonts w:ascii="Cambria" w:hAnsi="Cambria"/>
          <w:sz w:val="22"/>
          <w:szCs w:val="22"/>
        </w:rPr>
        <w:lastRenderedPageBreak/>
        <w:t>DA JUSTIFICATIVA E OBJETIVO DA CONTRATAÇÃO</w:t>
      </w:r>
    </w:p>
    <w:p w14:paraId="068313B3" w14:textId="77777777" w:rsidR="001E2DEE" w:rsidRPr="009E2EA6"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9E2EA6">
        <w:rPr>
          <w:rFonts w:ascii="Cambria" w:hAnsi="Cambria" w:cs="Calibri"/>
          <w:sz w:val="22"/>
          <w:szCs w:val="20"/>
        </w:rPr>
        <w:t xml:space="preserve">O município de Santa Rita de Ibitipoca possui três postos de saúde nos Distritos de </w:t>
      </w:r>
      <w:proofErr w:type="spellStart"/>
      <w:r w:rsidRPr="009E2EA6">
        <w:rPr>
          <w:rFonts w:ascii="Cambria" w:hAnsi="Cambria" w:cs="Calibri"/>
          <w:sz w:val="22"/>
          <w:szCs w:val="20"/>
        </w:rPr>
        <w:t>Paraízo</w:t>
      </w:r>
      <w:proofErr w:type="spellEnd"/>
      <w:r w:rsidRPr="009E2EA6">
        <w:rPr>
          <w:rFonts w:ascii="Cambria" w:hAnsi="Cambria" w:cs="Calibri"/>
          <w:sz w:val="22"/>
          <w:szCs w:val="20"/>
        </w:rPr>
        <w:t xml:space="preserve"> Garcia, Bom Jesus do Vermelho e comunidade dos Moreiras, distantes da sede do Município, aproximadamente 10 km, e uma Unidade Básica de Saúde na sede.</w:t>
      </w:r>
    </w:p>
    <w:p w14:paraId="6D977717" w14:textId="77777777" w:rsidR="001E2DEE" w:rsidRPr="009E2EA6"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9E2EA6">
        <w:rPr>
          <w:rFonts w:ascii="Cambria" w:hAnsi="Cambria" w:cs="Calibri"/>
          <w:sz w:val="22"/>
          <w:szCs w:val="20"/>
        </w:rPr>
        <w:t>Na atenção básica, várias ações são realizadas no domicílio, como o cadastramento, busca ativa, ações de vigilância e de educação em saúde. Cabe destacar a diferença desses tipos de ações, quando realizadas isoladamente, daquelas destinadas ao cuidado aos pacientes com impossibilidade/dificuldade de locomoção até a Unidade Básica de Saúde (UBS), mas que apresentam agravo que demande acompanhamento permanente ou por período limitado.</w:t>
      </w:r>
    </w:p>
    <w:p w14:paraId="66C0AEFB" w14:textId="77777777" w:rsidR="001E2DEE" w:rsidRPr="009E2EA6"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9E2EA6">
        <w:rPr>
          <w:rFonts w:ascii="Cambria" w:hAnsi="Cambria" w:cs="Calibri"/>
          <w:sz w:val="22"/>
          <w:szCs w:val="20"/>
        </w:rPr>
        <w:t xml:space="preserve">Diante do exposto e tendo em vista que a área de abrangência da população </w:t>
      </w:r>
      <w:proofErr w:type="spellStart"/>
      <w:r w:rsidRPr="009E2EA6">
        <w:rPr>
          <w:rFonts w:ascii="Cambria" w:hAnsi="Cambria" w:cs="Calibri"/>
          <w:sz w:val="22"/>
          <w:szCs w:val="20"/>
        </w:rPr>
        <w:t>adscrita</w:t>
      </w:r>
      <w:proofErr w:type="spellEnd"/>
      <w:r w:rsidRPr="009E2EA6">
        <w:rPr>
          <w:rFonts w:ascii="Cambria" w:hAnsi="Cambria" w:cs="Calibri"/>
          <w:sz w:val="22"/>
          <w:szCs w:val="20"/>
        </w:rPr>
        <w:t xml:space="preserve"> em uma equipe de Saúde da Família pode inviabilizar a visita domiciliar a pé, a Instituição deve garantir o transporte da equipe ao domicílio do paciente. Não compete aos profissionais de Enfermagem a responsabilização pelo transporte da equipe com carro próprio. </w:t>
      </w:r>
    </w:p>
    <w:p w14:paraId="0905B651" w14:textId="77777777" w:rsidR="001E2DEE" w:rsidRPr="009E2EA6"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9E2EA6">
        <w:rPr>
          <w:rFonts w:ascii="Cambria" w:hAnsi="Cambria" w:cs="Calibri"/>
          <w:sz w:val="22"/>
          <w:szCs w:val="20"/>
        </w:rPr>
        <w:t>Assim sendo, a aquisição de um veículo destinado ao transporte das equipes de atenção primária, muito contribuirá para o atendimento domiciliar no acompanhamento dos pacientes.</w:t>
      </w:r>
    </w:p>
    <w:p w14:paraId="3B3000D1" w14:textId="77777777" w:rsidR="001E2DEE" w:rsidRPr="00AD2998"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AD2998">
        <w:rPr>
          <w:rFonts w:ascii="Cambria" w:hAnsi="Cambria"/>
          <w:sz w:val="22"/>
          <w:szCs w:val="22"/>
        </w:rPr>
        <w:t>DESCRIÇÃO DA SOLUÇÃO</w:t>
      </w:r>
    </w:p>
    <w:p w14:paraId="3B9C1F07" w14:textId="77777777" w:rsidR="001E2DEE" w:rsidRPr="00926A68"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 xml:space="preserve">O presente tem por objeto a aquisição de </w:t>
      </w:r>
      <w:r>
        <w:rPr>
          <w:rFonts w:ascii="Cambria" w:hAnsi="Cambria" w:cs="Calibri"/>
          <w:sz w:val="22"/>
          <w:szCs w:val="20"/>
        </w:rPr>
        <w:t>um</w:t>
      </w:r>
      <w:r w:rsidRPr="00926A68">
        <w:rPr>
          <w:rFonts w:ascii="Cambria" w:hAnsi="Cambria" w:cs="Calibri"/>
          <w:sz w:val="22"/>
          <w:szCs w:val="20"/>
        </w:rPr>
        <w:t xml:space="preserve"> veículo automot</w:t>
      </w:r>
      <w:r>
        <w:rPr>
          <w:rFonts w:ascii="Cambria" w:hAnsi="Cambria" w:cs="Calibri"/>
          <w:sz w:val="22"/>
          <w:szCs w:val="20"/>
        </w:rPr>
        <w:t>or</w:t>
      </w:r>
      <w:r w:rsidRPr="00926A68">
        <w:rPr>
          <w:rFonts w:ascii="Cambria" w:hAnsi="Cambria" w:cs="Calibri"/>
          <w:sz w:val="22"/>
          <w:szCs w:val="20"/>
        </w:rPr>
        <w:t xml:space="preserve"> novo (zero quilômetro), </w:t>
      </w:r>
      <w:r>
        <w:rPr>
          <w:rFonts w:ascii="Cambria" w:hAnsi="Cambria" w:cs="Calibri"/>
          <w:sz w:val="22"/>
          <w:szCs w:val="20"/>
        </w:rPr>
        <w:t>primeiro emplacamento em nome do município</w:t>
      </w:r>
      <w:r w:rsidRPr="00926A68">
        <w:rPr>
          <w:rFonts w:ascii="Cambria" w:hAnsi="Cambria" w:cs="Calibri"/>
          <w:sz w:val="22"/>
          <w:szCs w:val="20"/>
        </w:rPr>
        <w:t xml:space="preserve">, do tipo </w:t>
      </w:r>
      <w:r>
        <w:rPr>
          <w:rFonts w:ascii="Cambria" w:hAnsi="Cambria" w:cs="Calibri"/>
          <w:sz w:val="22"/>
          <w:szCs w:val="20"/>
        </w:rPr>
        <w:t>automóvel</w:t>
      </w:r>
      <w:r w:rsidRPr="00926A68">
        <w:rPr>
          <w:rFonts w:ascii="Cambria" w:hAnsi="Cambria" w:cs="Calibri"/>
          <w:sz w:val="22"/>
          <w:szCs w:val="20"/>
        </w:rPr>
        <w:t>. O veículo ser</w:t>
      </w:r>
      <w:r>
        <w:rPr>
          <w:rFonts w:ascii="Cambria" w:hAnsi="Cambria" w:cs="Calibri"/>
          <w:sz w:val="22"/>
          <w:szCs w:val="20"/>
        </w:rPr>
        <w:t>á</w:t>
      </w:r>
      <w:r w:rsidRPr="00926A68">
        <w:rPr>
          <w:rFonts w:ascii="Cambria" w:hAnsi="Cambria" w:cs="Calibri"/>
          <w:sz w:val="22"/>
          <w:szCs w:val="20"/>
        </w:rPr>
        <w:t xml:space="preserve"> adquirido conforme as especificações mínimas descritas </w:t>
      </w:r>
      <w:r>
        <w:rPr>
          <w:rFonts w:ascii="Cambria" w:hAnsi="Cambria" w:cs="Calibri"/>
          <w:sz w:val="22"/>
          <w:szCs w:val="20"/>
        </w:rPr>
        <w:t xml:space="preserve">neste </w:t>
      </w:r>
      <w:r w:rsidRPr="00926A68">
        <w:rPr>
          <w:rFonts w:ascii="Cambria" w:hAnsi="Cambria" w:cs="Calibri"/>
          <w:sz w:val="22"/>
          <w:szCs w:val="20"/>
        </w:rPr>
        <w:t>Termo de Referência.</w:t>
      </w:r>
    </w:p>
    <w:p w14:paraId="6F5F25DC" w14:textId="77777777" w:rsidR="001E2DEE" w:rsidRPr="00D46C82"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 xml:space="preserve">CLASSIFICAÇÃO DOS BENS COMUNS </w:t>
      </w:r>
    </w:p>
    <w:p w14:paraId="303C4C5A" w14:textId="77777777" w:rsidR="001E2DEE" w:rsidRPr="007200CD" w:rsidRDefault="001E2DEE" w:rsidP="001E2DEE">
      <w:pPr>
        <w:numPr>
          <w:ilvl w:val="1"/>
          <w:numId w:val="8"/>
        </w:numPr>
        <w:tabs>
          <w:tab w:val="left" w:pos="709"/>
        </w:tabs>
        <w:autoSpaceDE w:val="0"/>
        <w:spacing w:after="120" w:line="276" w:lineRule="auto"/>
        <w:ind w:left="0" w:firstLine="284"/>
        <w:jc w:val="both"/>
        <w:rPr>
          <w:rFonts w:ascii="Cambria" w:hAnsi="Cambria" w:cs="Calibri"/>
          <w:sz w:val="22"/>
          <w:szCs w:val="20"/>
        </w:rPr>
      </w:pPr>
      <w:r w:rsidRPr="007200CD">
        <w:rPr>
          <w:rFonts w:ascii="Cambria" w:hAnsi="Cambria" w:cs="Calibri"/>
          <w:sz w:val="22"/>
          <w:szCs w:val="20"/>
        </w:rPr>
        <w:t>O be</w:t>
      </w:r>
      <w:r>
        <w:rPr>
          <w:rFonts w:ascii="Cambria" w:hAnsi="Cambria" w:cs="Calibri"/>
          <w:sz w:val="22"/>
          <w:szCs w:val="20"/>
        </w:rPr>
        <w:t>m</w:t>
      </w:r>
      <w:r w:rsidRPr="007200CD">
        <w:rPr>
          <w:rFonts w:ascii="Cambria" w:hAnsi="Cambria" w:cs="Calibri"/>
          <w:sz w:val="22"/>
          <w:szCs w:val="20"/>
        </w:rPr>
        <w:t xml:space="preserve"> a ser </w:t>
      </w:r>
      <w:r>
        <w:rPr>
          <w:rFonts w:ascii="Cambria" w:hAnsi="Cambria" w:cs="Calibri"/>
          <w:sz w:val="22"/>
          <w:szCs w:val="20"/>
        </w:rPr>
        <w:t>adquiri</w:t>
      </w:r>
      <w:r w:rsidRPr="007200CD">
        <w:rPr>
          <w:rFonts w:ascii="Cambria" w:hAnsi="Cambria" w:cs="Calibri"/>
          <w:sz w:val="22"/>
          <w:szCs w:val="20"/>
        </w:rPr>
        <w:t>do enquadra-se na classificação de be</w:t>
      </w:r>
      <w:r>
        <w:rPr>
          <w:rFonts w:ascii="Cambria" w:hAnsi="Cambria" w:cs="Calibri"/>
          <w:sz w:val="22"/>
          <w:szCs w:val="20"/>
        </w:rPr>
        <w:t>m</w:t>
      </w:r>
      <w:r w:rsidRPr="007200CD">
        <w:rPr>
          <w:rFonts w:ascii="Cambria" w:hAnsi="Cambria" w:cs="Calibri"/>
          <w:sz w:val="22"/>
          <w:szCs w:val="20"/>
        </w:rPr>
        <w:t xml:space="preserve"> comu</w:t>
      </w:r>
      <w:r>
        <w:rPr>
          <w:rFonts w:ascii="Cambria" w:hAnsi="Cambria" w:cs="Calibri"/>
          <w:sz w:val="22"/>
          <w:szCs w:val="20"/>
        </w:rPr>
        <w:t>m</w:t>
      </w:r>
      <w:r w:rsidRPr="007200CD">
        <w:rPr>
          <w:rFonts w:ascii="Cambria" w:hAnsi="Cambria" w:cs="Calibri"/>
          <w:sz w:val="22"/>
          <w:szCs w:val="20"/>
        </w:rPr>
        <w:t xml:space="preserve">, nos termos da Lei n° 10.520, de 2002, do Decreto nº 3.555, de 2000, e do Decreto nº </w:t>
      </w:r>
      <w:r>
        <w:rPr>
          <w:rFonts w:ascii="Cambria" w:hAnsi="Cambria" w:cs="Calibri"/>
          <w:sz w:val="22"/>
          <w:szCs w:val="20"/>
        </w:rPr>
        <w:t>10.024</w:t>
      </w:r>
      <w:r w:rsidRPr="007200CD">
        <w:rPr>
          <w:rFonts w:ascii="Cambria" w:hAnsi="Cambria" w:cs="Calibri"/>
          <w:sz w:val="22"/>
          <w:szCs w:val="20"/>
        </w:rPr>
        <w:t>, de 20</w:t>
      </w:r>
      <w:r>
        <w:rPr>
          <w:rFonts w:ascii="Cambria" w:hAnsi="Cambria" w:cs="Calibri"/>
          <w:sz w:val="22"/>
          <w:szCs w:val="20"/>
        </w:rPr>
        <w:t>19</w:t>
      </w:r>
      <w:r w:rsidRPr="007200CD">
        <w:rPr>
          <w:rFonts w:ascii="Cambria" w:hAnsi="Cambria" w:cs="Calibri"/>
          <w:sz w:val="22"/>
          <w:szCs w:val="20"/>
        </w:rPr>
        <w:t>.</w:t>
      </w:r>
    </w:p>
    <w:p w14:paraId="1449F409" w14:textId="77777777" w:rsidR="001E2DEE" w:rsidRPr="00D46C82"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ENTREGA E CRITÉRIOS DE ACEITAÇÃO DO OBJETO</w:t>
      </w:r>
    </w:p>
    <w:p w14:paraId="7423C0DA" w14:textId="77777777" w:rsidR="001E2DEE" w:rsidRPr="0041453C" w:rsidRDefault="001E2DEE" w:rsidP="001E2DEE">
      <w:pPr>
        <w:numPr>
          <w:ilvl w:val="1"/>
          <w:numId w:val="8"/>
        </w:numPr>
        <w:tabs>
          <w:tab w:val="left" w:pos="709"/>
        </w:tabs>
        <w:spacing w:after="120" w:line="276" w:lineRule="auto"/>
        <w:ind w:left="0" w:firstLine="284"/>
        <w:jc w:val="both"/>
        <w:rPr>
          <w:rFonts w:ascii="Cambria" w:hAnsi="Cambria" w:cs="Calibri"/>
          <w:b/>
          <w:sz w:val="22"/>
          <w:szCs w:val="20"/>
        </w:rPr>
      </w:pPr>
      <w:r w:rsidRPr="0041453C">
        <w:rPr>
          <w:rFonts w:ascii="Cambria" w:hAnsi="Cambria" w:cs="Calibri"/>
          <w:sz w:val="22"/>
          <w:szCs w:val="20"/>
        </w:rPr>
        <w:t>O prazo de entrega dos bens é de</w:t>
      </w:r>
      <w:r>
        <w:rPr>
          <w:rFonts w:ascii="Cambria" w:hAnsi="Cambria" w:cs="Calibri"/>
          <w:sz w:val="22"/>
          <w:szCs w:val="20"/>
        </w:rPr>
        <w:t xml:space="preserve"> até</w:t>
      </w:r>
      <w:r w:rsidRPr="0041453C">
        <w:rPr>
          <w:rFonts w:ascii="Cambria" w:hAnsi="Cambria" w:cs="Calibri"/>
          <w:sz w:val="22"/>
          <w:szCs w:val="20"/>
        </w:rPr>
        <w:t xml:space="preserve"> </w:t>
      </w:r>
      <w:r>
        <w:rPr>
          <w:rFonts w:ascii="Cambria" w:hAnsi="Cambria" w:cs="Calibri"/>
          <w:b/>
          <w:sz w:val="22"/>
          <w:szCs w:val="20"/>
        </w:rPr>
        <w:t>6</w:t>
      </w:r>
      <w:r w:rsidRPr="0041453C">
        <w:rPr>
          <w:rFonts w:ascii="Cambria" w:hAnsi="Cambria" w:cs="Calibri"/>
          <w:b/>
          <w:sz w:val="22"/>
          <w:szCs w:val="20"/>
        </w:rPr>
        <w:t xml:space="preserve">0 </w:t>
      </w:r>
      <w:r>
        <w:rPr>
          <w:rFonts w:ascii="Cambria" w:hAnsi="Cambria" w:cs="Calibri"/>
          <w:b/>
          <w:sz w:val="22"/>
          <w:szCs w:val="20"/>
        </w:rPr>
        <w:t>(sessenta</w:t>
      </w:r>
      <w:r w:rsidRPr="0041453C">
        <w:rPr>
          <w:rFonts w:ascii="Cambria" w:hAnsi="Cambria" w:cs="Calibri"/>
          <w:b/>
          <w:sz w:val="22"/>
          <w:szCs w:val="20"/>
        </w:rPr>
        <w:t>) dias</w:t>
      </w:r>
      <w:r w:rsidRPr="0041453C">
        <w:rPr>
          <w:rFonts w:ascii="Cambria" w:hAnsi="Cambria" w:cs="Calibri"/>
          <w:sz w:val="22"/>
          <w:szCs w:val="20"/>
        </w:rPr>
        <w:t xml:space="preserve">, </w:t>
      </w:r>
      <w:r>
        <w:rPr>
          <w:rFonts w:ascii="Cambria" w:hAnsi="Cambria" w:cs="Calibri"/>
          <w:sz w:val="22"/>
          <w:szCs w:val="20"/>
        </w:rPr>
        <w:t xml:space="preserve">em REMESSA ÚNICA, </w:t>
      </w:r>
      <w:r w:rsidRPr="0041453C">
        <w:rPr>
          <w:rFonts w:ascii="Cambria" w:hAnsi="Cambria" w:cs="Calibri"/>
          <w:sz w:val="22"/>
          <w:szCs w:val="20"/>
        </w:rPr>
        <w:t xml:space="preserve">contados do recebimento da Ordem de Compra, no seguinte endereço: </w:t>
      </w:r>
      <w:r w:rsidRPr="0041453C">
        <w:rPr>
          <w:rFonts w:ascii="Cambria" w:hAnsi="Cambria" w:cs="Calibri"/>
          <w:b/>
          <w:sz w:val="22"/>
          <w:szCs w:val="20"/>
        </w:rPr>
        <w:t xml:space="preserve">Rua </w:t>
      </w:r>
      <w:r>
        <w:rPr>
          <w:rFonts w:ascii="Cambria" w:hAnsi="Cambria" w:cs="Calibri"/>
          <w:b/>
          <w:sz w:val="22"/>
          <w:szCs w:val="20"/>
        </w:rPr>
        <w:t>Francisco Novato</w:t>
      </w:r>
      <w:r w:rsidRPr="0041453C">
        <w:rPr>
          <w:rFonts w:ascii="Cambria" w:hAnsi="Cambria" w:cs="Calibri"/>
          <w:b/>
          <w:sz w:val="22"/>
          <w:szCs w:val="20"/>
        </w:rPr>
        <w:t xml:space="preserve">, nº </w:t>
      </w:r>
      <w:r>
        <w:rPr>
          <w:rFonts w:ascii="Cambria" w:hAnsi="Cambria" w:cs="Calibri"/>
          <w:b/>
          <w:sz w:val="22"/>
          <w:szCs w:val="20"/>
        </w:rPr>
        <w:t>02</w:t>
      </w:r>
      <w:r w:rsidRPr="0041453C">
        <w:rPr>
          <w:rFonts w:ascii="Cambria" w:hAnsi="Cambria" w:cs="Calibri"/>
          <w:b/>
          <w:sz w:val="22"/>
          <w:szCs w:val="20"/>
        </w:rPr>
        <w:t xml:space="preserve">, Centro, Santa Rita de Ibitipoca/MG, de segunda à sexta-feira, de 8 </w:t>
      </w:r>
      <w:proofErr w:type="gramStart"/>
      <w:r w:rsidRPr="0041453C">
        <w:rPr>
          <w:rFonts w:ascii="Cambria" w:hAnsi="Cambria" w:cs="Calibri"/>
          <w:b/>
          <w:sz w:val="22"/>
          <w:szCs w:val="20"/>
        </w:rPr>
        <w:t>às</w:t>
      </w:r>
      <w:proofErr w:type="gramEnd"/>
      <w:r w:rsidRPr="0041453C">
        <w:rPr>
          <w:rFonts w:ascii="Cambria" w:hAnsi="Cambria" w:cs="Calibri"/>
          <w:b/>
          <w:sz w:val="22"/>
          <w:szCs w:val="20"/>
        </w:rPr>
        <w:t xml:space="preserve"> 11 h e de 12 às 16h, em dia de expediente </w:t>
      </w:r>
      <w:r>
        <w:rPr>
          <w:rFonts w:ascii="Cambria" w:hAnsi="Cambria" w:cs="Calibri"/>
          <w:b/>
          <w:sz w:val="22"/>
          <w:szCs w:val="20"/>
        </w:rPr>
        <w:t>na Administração Pública</w:t>
      </w:r>
      <w:r w:rsidRPr="0041453C">
        <w:rPr>
          <w:rFonts w:ascii="Cambria" w:hAnsi="Cambria" w:cs="Calibri"/>
          <w:b/>
          <w:sz w:val="22"/>
          <w:szCs w:val="20"/>
        </w:rPr>
        <w:t>.</w:t>
      </w:r>
    </w:p>
    <w:p w14:paraId="1AAA6542" w14:textId="77777777" w:rsidR="001E2DEE" w:rsidRPr="0041453C" w:rsidRDefault="001E2DEE" w:rsidP="001E2DEE">
      <w:pPr>
        <w:numPr>
          <w:ilvl w:val="1"/>
          <w:numId w:val="8"/>
        </w:numPr>
        <w:spacing w:after="120" w:line="276" w:lineRule="auto"/>
        <w:ind w:left="0" w:right="-15" w:firstLine="284"/>
        <w:jc w:val="both"/>
        <w:rPr>
          <w:rFonts w:ascii="Cambria" w:hAnsi="Cambria" w:cs="Calibri"/>
          <w:sz w:val="22"/>
          <w:szCs w:val="20"/>
        </w:rPr>
      </w:pPr>
      <w:r>
        <w:rPr>
          <w:rFonts w:ascii="Cambria" w:hAnsi="Cambria" w:cs="Calibri"/>
          <w:sz w:val="22"/>
          <w:szCs w:val="20"/>
        </w:rPr>
        <w:t>O bem será recebido provisoriamente no prazo de 05 (cinco) dias, pelo responsável pelo acompanhamento e fiscalização do contato, para efeito de posterior verificação de sua conformidade com as especificações constantes neste Termo de Referência e na proposta</w:t>
      </w:r>
      <w:r w:rsidRPr="0041453C">
        <w:rPr>
          <w:rFonts w:ascii="Cambria" w:hAnsi="Cambria" w:cs="Calibri"/>
          <w:sz w:val="22"/>
          <w:szCs w:val="20"/>
        </w:rPr>
        <w:t>.</w:t>
      </w:r>
    </w:p>
    <w:p w14:paraId="15FB4469" w14:textId="77777777" w:rsidR="001E2DEE" w:rsidRPr="00181585" w:rsidRDefault="001E2DEE" w:rsidP="001E2DEE">
      <w:pPr>
        <w:numPr>
          <w:ilvl w:val="1"/>
          <w:numId w:val="8"/>
        </w:numPr>
        <w:spacing w:after="120" w:line="276" w:lineRule="auto"/>
        <w:ind w:left="0" w:right="-15" w:firstLine="284"/>
        <w:jc w:val="both"/>
        <w:rPr>
          <w:rFonts w:ascii="Cambria" w:hAnsi="Cambria" w:cs="Calibri"/>
          <w:sz w:val="22"/>
          <w:szCs w:val="20"/>
        </w:rPr>
      </w:pPr>
      <w:r w:rsidRPr="00181585">
        <w:rPr>
          <w:rFonts w:ascii="Cambria" w:hAnsi="Cambria" w:cs="Calibri"/>
          <w:sz w:val="22"/>
          <w:szCs w:val="20"/>
        </w:rPr>
        <w:t>O be</w:t>
      </w:r>
      <w:r>
        <w:rPr>
          <w:rFonts w:ascii="Cambria" w:hAnsi="Cambria" w:cs="Calibri"/>
          <w:sz w:val="22"/>
          <w:szCs w:val="20"/>
        </w:rPr>
        <w:t>m</w:t>
      </w:r>
      <w:r w:rsidRPr="00181585">
        <w:rPr>
          <w:rFonts w:ascii="Cambria" w:hAnsi="Cambria" w:cs="Calibri"/>
          <w:sz w:val="22"/>
          <w:szCs w:val="20"/>
        </w:rPr>
        <w:t xml:space="preserve"> poder</w:t>
      </w:r>
      <w:r>
        <w:rPr>
          <w:rFonts w:ascii="Cambria" w:hAnsi="Cambria" w:cs="Calibri"/>
          <w:sz w:val="22"/>
          <w:szCs w:val="20"/>
        </w:rPr>
        <w:t>á</w:t>
      </w:r>
      <w:r w:rsidRPr="00181585">
        <w:rPr>
          <w:rFonts w:ascii="Cambria" w:hAnsi="Cambria" w:cs="Calibri"/>
          <w:sz w:val="22"/>
          <w:szCs w:val="20"/>
        </w:rPr>
        <w:t xml:space="preserve"> ser rejeitado, no todo ou em parte, quando em desacordo com as especificações constantes neste Termo de Referência e na proposta, devendo ser substituído no prazo de 15 (quinze) dias, a contar da notificação da contratada, as suas custas, sem prejuízo da aplicação das penalidades.</w:t>
      </w:r>
    </w:p>
    <w:p w14:paraId="637C22CB" w14:textId="77777777" w:rsidR="001E2DEE" w:rsidRPr="00181585" w:rsidRDefault="001E2DEE" w:rsidP="001E2DEE">
      <w:pPr>
        <w:numPr>
          <w:ilvl w:val="1"/>
          <w:numId w:val="8"/>
        </w:numPr>
        <w:spacing w:after="120" w:line="276" w:lineRule="auto"/>
        <w:ind w:left="0" w:right="-15" w:firstLine="284"/>
        <w:jc w:val="both"/>
        <w:rPr>
          <w:rFonts w:ascii="Cambria" w:hAnsi="Cambria" w:cs="Calibri"/>
          <w:sz w:val="22"/>
          <w:szCs w:val="20"/>
        </w:rPr>
      </w:pPr>
      <w:r w:rsidRPr="00181585">
        <w:rPr>
          <w:rFonts w:ascii="Cambria" w:hAnsi="Cambria" w:cs="Calibri"/>
          <w:sz w:val="22"/>
          <w:szCs w:val="20"/>
        </w:rPr>
        <w:t>O be</w:t>
      </w:r>
      <w:r>
        <w:rPr>
          <w:rFonts w:ascii="Cambria" w:hAnsi="Cambria" w:cs="Calibri"/>
          <w:sz w:val="22"/>
          <w:szCs w:val="20"/>
        </w:rPr>
        <w:t>m</w:t>
      </w:r>
      <w:r w:rsidRPr="00181585">
        <w:rPr>
          <w:rFonts w:ascii="Cambria" w:hAnsi="Cambria" w:cs="Calibri"/>
          <w:sz w:val="22"/>
          <w:szCs w:val="20"/>
        </w:rPr>
        <w:t xml:space="preserve"> ser</w:t>
      </w:r>
      <w:r>
        <w:rPr>
          <w:rFonts w:ascii="Cambria" w:hAnsi="Cambria" w:cs="Calibri"/>
          <w:sz w:val="22"/>
          <w:szCs w:val="20"/>
        </w:rPr>
        <w:t>á</w:t>
      </w:r>
      <w:r w:rsidRPr="00181585">
        <w:rPr>
          <w:rFonts w:ascii="Cambria" w:hAnsi="Cambria" w:cs="Calibri"/>
          <w:sz w:val="22"/>
          <w:szCs w:val="20"/>
        </w:rPr>
        <w:t xml:space="preserve"> recebido definitivamente no prazo de 15 (quinze) dias, contados do recebimento provisório, após a verificação da qualidade e quantidade do material e consequente aceitação mediante termo circunstanciado.</w:t>
      </w:r>
    </w:p>
    <w:p w14:paraId="2C4FBDDC" w14:textId="77777777" w:rsidR="001E2DEE" w:rsidRPr="00B266BB" w:rsidRDefault="001E2DEE" w:rsidP="001E2DEE">
      <w:pPr>
        <w:numPr>
          <w:ilvl w:val="2"/>
          <w:numId w:val="8"/>
        </w:numPr>
        <w:tabs>
          <w:tab w:val="left" w:pos="1276"/>
        </w:tabs>
        <w:spacing w:before="120" w:after="120" w:line="276" w:lineRule="auto"/>
        <w:ind w:left="709" w:firstLine="0"/>
        <w:jc w:val="both"/>
        <w:rPr>
          <w:rFonts w:ascii="Cambria" w:hAnsi="Cambria" w:cs="Arial"/>
          <w:b/>
          <w:bCs/>
          <w:color w:val="000000"/>
          <w:sz w:val="22"/>
          <w:szCs w:val="22"/>
        </w:rPr>
      </w:pPr>
      <w:r w:rsidRPr="00B266BB">
        <w:rPr>
          <w:rFonts w:ascii="Cambria" w:hAnsi="Cambria" w:cs="Arial"/>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14:paraId="0A335AEC" w14:textId="77777777" w:rsidR="001E2DEE" w:rsidRPr="00181585" w:rsidRDefault="001E2DEE" w:rsidP="001E2DEE">
      <w:pPr>
        <w:numPr>
          <w:ilvl w:val="1"/>
          <w:numId w:val="8"/>
        </w:numPr>
        <w:spacing w:after="120" w:line="276" w:lineRule="auto"/>
        <w:ind w:left="0" w:right="-15" w:firstLine="284"/>
        <w:jc w:val="both"/>
        <w:rPr>
          <w:rFonts w:ascii="Cambria" w:hAnsi="Cambria" w:cs="Calibri"/>
          <w:sz w:val="22"/>
          <w:szCs w:val="20"/>
        </w:rPr>
      </w:pPr>
      <w:r w:rsidRPr="00181585">
        <w:rPr>
          <w:rFonts w:ascii="Cambria" w:hAnsi="Cambria" w:cs="Calibri"/>
          <w:sz w:val="22"/>
          <w:szCs w:val="20"/>
        </w:rPr>
        <w:t>O recebimento provisório ou definitivo do objeto não exclui a responsabilidade da contratada pelos prejuízos resultantes da incorreta execução do contrato.</w:t>
      </w:r>
    </w:p>
    <w:p w14:paraId="6F33B379" w14:textId="77777777" w:rsidR="001E2DEE" w:rsidRPr="00D46C82"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OBRIGAÇÕES DA CONTRATANTE</w:t>
      </w:r>
    </w:p>
    <w:p w14:paraId="2D791B73" w14:textId="77777777" w:rsidR="001E2DEE" w:rsidRPr="00B266BB" w:rsidRDefault="001E2DEE" w:rsidP="001E2DEE">
      <w:pPr>
        <w:pStyle w:val="Corpodetexto"/>
        <w:numPr>
          <w:ilvl w:val="1"/>
          <w:numId w:val="8"/>
        </w:numPr>
        <w:spacing w:before="10" w:after="120" w:line="276" w:lineRule="auto"/>
        <w:ind w:left="709"/>
        <w:rPr>
          <w:rFonts w:ascii="Cambria" w:hAnsi="Cambria"/>
          <w:b/>
          <w:sz w:val="22"/>
          <w:szCs w:val="22"/>
        </w:rPr>
      </w:pPr>
      <w:r w:rsidRPr="00B266BB">
        <w:rPr>
          <w:rFonts w:ascii="Cambria" w:hAnsi="Cambria"/>
          <w:b/>
          <w:sz w:val="22"/>
          <w:szCs w:val="22"/>
        </w:rPr>
        <w:t>São obrigados da Contratante</w:t>
      </w:r>
      <w:r>
        <w:rPr>
          <w:rFonts w:ascii="Cambria" w:hAnsi="Cambria"/>
          <w:b/>
          <w:sz w:val="22"/>
          <w:szCs w:val="22"/>
        </w:rPr>
        <w:t>:</w:t>
      </w:r>
    </w:p>
    <w:p w14:paraId="1A1ED33C" w14:textId="77777777" w:rsidR="001E2DEE" w:rsidRDefault="001E2DEE" w:rsidP="001E2DEE">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receber</w:t>
      </w:r>
      <w:proofErr w:type="gramEnd"/>
      <w:r w:rsidRPr="0041453C">
        <w:rPr>
          <w:rFonts w:ascii="Cambria" w:hAnsi="Cambria" w:cs="Calibri"/>
          <w:sz w:val="22"/>
          <w:szCs w:val="20"/>
        </w:rPr>
        <w:t xml:space="preserve"> o objeto no prazo e condições estabelecidas no Edital e seus anexos;</w:t>
      </w:r>
    </w:p>
    <w:p w14:paraId="2B9A7113" w14:textId="77777777" w:rsidR="001E2DEE" w:rsidRPr="0041453C" w:rsidRDefault="001E2DEE" w:rsidP="001E2DEE">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verificar</w:t>
      </w:r>
      <w:proofErr w:type="gramEnd"/>
      <w:r w:rsidRPr="0041453C">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5EF0BC4B" w14:textId="77777777" w:rsidR="001E2DEE" w:rsidRPr="0041453C" w:rsidRDefault="001E2DEE" w:rsidP="001E2DEE">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comunicar</w:t>
      </w:r>
      <w:proofErr w:type="gramEnd"/>
      <w:r w:rsidRPr="0041453C">
        <w:rPr>
          <w:rFonts w:ascii="Cambria" w:hAnsi="Cambria" w:cs="Calibri"/>
          <w:sz w:val="22"/>
          <w:szCs w:val="20"/>
        </w:rPr>
        <w:t xml:space="preserve"> à Contratada, por escrito, sobre imperfeições, falhas ou irregularidades verificadas no objeto fornecido, para que seja substituído, reparado ou corrigido;</w:t>
      </w:r>
    </w:p>
    <w:p w14:paraId="547473A5" w14:textId="77777777" w:rsidR="001E2DEE" w:rsidRPr="0041453C" w:rsidRDefault="001E2DEE" w:rsidP="001E2DEE">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acompanhar</w:t>
      </w:r>
      <w:proofErr w:type="gramEnd"/>
      <w:r w:rsidRPr="0041453C">
        <w:rPr>
          <w:rFonts w:ascii="Cambria" w:hAnsi="Cambria" w:cs="Calibri"/>
          <w:sz w:val="22"/>
          <w:szCs w:val="20"/>
        </w:rPr>
        <w:t xml:space="preserve"> e fiscalizar o cumprimento das obrigações da Contratada, através de comissão/servidor especialmente designado;</w:t>
      </w:r>
    </w:p>
    <w:p w14:paraId="12855816" w14:textId="77777777" w:rsidR="001E2DEE" w:rsidRPr="0041453C" w:rsidRDefault="001E2DEE" w:rsidP="001E2DEE">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efetuar</w:t>
      </w:r>
      <w:proofErr w:type="gramEnd"/>
      <w:r w:rsidRPr="0041453C">
        <w:rPr>
          <w:rFonts w:ascii="Cambria" w:hAnsi="Cambria" w:cs="Calibri"/>
          <w:sz w:val="22"/>
          <w:szCs w:val="20"/>
        </w:rPr>
        <w:t xml:space="preserve"> o pagamento à Contratada no valor correspondente ao fornecimento do objeto, no prazo e forma estabelecidos no Edital e seus anexos;</w:t>
      </w:r>
    </w:p>
    <w:p w14:paraId="209100FC" w14:textId="77777777" w:rsidR="001E2DEE" w:rsidRPr="00985D0C" w:rsidRDefault="001E2DEE" w:rsidP="001E2DEE">
      <w:pPr>
        <w:numPr>
          <w:ilvl w:val="2"/>
          <w:numId w:val="8"/>
        </w:numPr>
        <w:tabs>
          <w:tab w:val="left" w:pos="1276"/>
          <w:tab w:val="left" w:pos="1701"/>
        </w:tabs>
        <w:autoSpaceDE w:val="0"/>
        <w:autoSpaceDN w:val="0"/>
        <w:adjustRightInd w:val="0"/>
        <w:spacing w:after="120" w:line="276" w:lineRule="auto"/>
        <w:ind w:left="709" w:firstLine="0"/>
        <w:jc w:val="both"/>
        <w:rPr>
          <w:rFonts w:ascii="Cambria" w:hAnsi="Cambria" w:cs="Calibri"/>
          <w:sz w:val="22"/>
          <w:szCs w:val="22"/>
        </w:rPr>
      </w:pPr>
      <w:proofErr w:type="gramStart"/>
      <w:r w:rsidRPr="00985D0C">
        <w:rPr>
          <w:rFonts w:ascii="Cambria" w:hAnsi="Cambria" w:cs="Calibri"/>
          <w:sz w:val="22"/>
          <w:szCs w:val="22"/>
        </w:rPr>
        <w:t>exigir</w:t>
      </w:r>
      <w:proofErr w:type="gramEnd"/>
      <w:r w:rsidRPr="00985D0C">
        <w:rPr>
          <w:rFonts w:ascii="Cambria" w:hAnsi="Cambria" w:cs="Calibri"/>
          <w:sz w:val="22"/>
          <w:szCs w:val="22"/>
        </w:rPr>
        <w:t xml:space="preserve"> o cumprimento de todas as obrigações assumidas pela Contratada, de acordo com as cláusulas contratuais e os termos de sua proposta;</w:t>
      </w:r>
    </w:p>
    <w:p w14:paraId="75DF97D7" w14:textId="77777777" w:rsidR="001E2DEE" w:rsidRPr="00985D0C" w:rsidRDefault="001E2DEE" w:rsidP="001E2DEE">
      <w:pPr>
        <w:numPr>
          <w:ilvl w:val="2"/>
          <w:numId w:val="8"/>
        </w:numPr>
        <w:tabs>
          <w:tab w:val="left" w:pos="1276"/>
          <w:tab w:val="left" w:pos="1701"/>
        </w:tabs>
        <w:autoSpaceDE w:val="0"/>
        <w:autoSpaceDN w:val="0"/>
        <w:adjustRightInd w:val="0"/>
        <w:spacing w:after="120" w:line="276" w:lineRule="auto"/>
        <w:ind w:left="709" w:firstLine="0"/>
        <w:jc w:val="both"/>
        <w:rPr>
          <w:rFonts w:ascii="Cambria" w:hAnsi="Cambria" w:cs="Calibri"/>
          <w:sz w:val="22"/>
          <w:szCs w:val="22"/>
        </w:rPr>
      </w:pPr>
      <w:proofErr w:type="gramStart"/>
      <w:r w:rsidRPr="00985D0C">
        <w:rPr>
          <w:rFonts w:ascii="Cambria" w:hAnsi="Cambria" w:cs="Calibri"/>
          <w:sz w:val="22"/>
          <w:szCs w:val="22"/>
        </w:rPr>
        <w:t>zelar</w:t>
      </w:r>
      <w:proofErr w:type="gramEnd"/>
      <w:r w:rsidRPr="00985D0C">
        <w:rPr>
          <w:rFonts w:ascii="Cambria" w:hAnsi="Cambria" w:cs="Calibri"/>
          <w:sz w:val="22"/>
          <w:szCs w:val="22"/>
        </w:rPr>
        <w:t xml:space="preserve"> para que durante toda a vigência do contrato sejam mantidas, em compatibilidade com as obrigações assumidas pela Contratada, todas as condições de habilitação e qualificação exigidas na licitação</w:t>
      </w:r>
      <w:r>
        <w:rPr>
          <w:rFonts w:ascii="Cambria" w:hAnsi="Cambria" w:cs="Calibri"/>
          <w:sz w:val="22"/>
          <w:szCs w:val="22"/>
        </w:rPr>
        <w:t>;</w:t>
      </w:r>
    </w:p>
    <w:p w14:paraId="1DD0FA36" w14:textId="77777777" w:rsidR="001E2DEE" w:rsidRPr="00B84057" w:rsidRDefault="001E2DEE" w:rsidP="001E2DEE">
      <w:pPr>
        <w:pStyle w:val="Corpodetexto"/>
        <w:numPr>
          <w:ilvl w:val="2"/>
          <w:numId w:val="8"/>
        </w:numPr>
        <w:tabs>
          <w:tab w:val="left" w:pos="1276"/>
        </w:tabs>
        <w:spacing w:before="10" w:after="120" w:line="276" w:lineRule="auto"/>
        <w:ind w:left="709" w:firstLine="0"/>
        <w:rPr>
          <w:rFonts w:ascii="Cambria" w:hAnsi="Cambria"/>
          <w:sz w:val="22"/>
          <w:szCs w:val="22"/>
        </w:rPr>
      </w:pPr>
      <w:proofErr w:type="gramStart"/>
      <w:r w:rsidRPr="00B84057">
        <w:rPr>
          <w:rFonts w:ascii="Cambria" w:hAnsi="Cambria"/>
          <w:sz w:val="22"/>
          <w:szCs w:val="22"/>
        </w:rPr>
        <w:t>prestar</w:t>
      </w:r>
      <w:proofErr w:type="gramEnd"/>
      <w:r w:rsidRPr="00B84057">
        <w:rPr>
          <w:rFonts w:ascii="Cambria" w:hAnsi="Cambria"/>
          <w:sz w:val="22"/>
          <w:szCs w:val="22"/>
        </w:rPr>
        <w:t xml:space="preserve"> as informações e os esclarecimentos que venham a ser solicitados pela Contratada</w:t>
      </w:r>
      <w:r>
        <w:rPr>
          <w:rFonts w:ascii="Cambria" w:hAnsi="Cambria"/>
          <w:sz w:val="22"/>
          <w:szCs w:val="22"/>
        </w:rPr>
        <w:t>;</w:t>
      </w:r>
    </w:p>
    <w:p w14:paraId="751B9AB1" w14:textId="77777777" w:rsidR="001E2DEE" w:rsidRDefault="001E2DEE" w:rsidP="001E2DEE">
      <w:pPr>
        <w:pStyle w:val="Corpodetexto"/>
        <w:numPr>
          <w:ilvl w:val="2"/>
          <w:numId w:val="8"/>
        </w:numPr>
        <w:tabs>
          <w:tab w:val="left" w:pos="1276"/>
        </w:tabs>
        <w:spacing w:before="10" w:after="120" w:line="276" w:lineRule="auto"/>
        <w:ind w:left="709" w:firstLine="0"/>
        <w:rPr>
          <w:rFonts w:ascii="Cambria" w:hAnsi="Cambria"/>
          <w:sz w:val="22"/>
          <w:szCs w:val="22"/>
        </w:rPr>
      </w:pPr>
      <w:proofErr w:type="gramStart"/>
      <w:r w:rsidRPr="00B84057">
        <w:rPr>
          <w:rFonts w:ascii="Cambria" w:hAnsi="Cambria"/>
          <w:sz w:val="22"/>
          <w:szCs w:val="22"/>
        </w:rPr>
        <w:t>rejeitar</w:t>
      </w:r>
      <w:proofErr w:type="gramEnd"/>
      <w:r w:rsidRPr="00B84057">
        <w:rPr>
          <w:rFonts w:ascii="Cambria" w:hAnsi="Cambria"/>
          <w:sz w:val="22"/>
          <w:szCs w:val="22"/>
        </w:rPr>
        <w:t>, no todo ou em parte, objetos entregues fora das especificações e condições deste Termo de Referência</w:t>
      </w:r>
      <w:r>
        <w:rPr>
          <w:rFonts w:ascii="Cambria" w:hAnsi="Cambria"/>
          <w:sz w:val="22"/>
          <w:szCs w:val="22"/>
        </w:rPr>
        <w:t>;</w:t>
      </w:r>
    </w:p>
    <w:p w14:paraId="3F0A7788" w14:textId="77777777" w:rsidR="001E2DEE" w:rsidRDefault="001E2DEE" w:rsidP="001E2DEE">
      <w:pPr>
        <w:pStyle w:val="Corpodetexto"/>
        <w:numPr>
          <w:ilvl w:val="2"/>
          <w:numId w:val="8"/>
        </w:numPr>
        <w:tabs>
          <w:tab w:val="left" w:pos="1276"/>
        </w:tabs>
        <w:spacing w:before="10" w:after="120" w:line="276" w:lineRule="auto"/>
        <w:ind w:left="709" w:firstLine="0"/>
        <w:rPr>
          <w:rFonts w:ascii="Cambria" w:hAnsi="Cambria"/>
          <w:sz w:val="22"/>
          <w:szCs w:val="22"/>
        </w:rPr>
      </w:pPr>
      <w:proofErr w:type="gramStart"/>
      <w:r w:rsidRPr="001F36F7">
        <w:rPr>
          <w:rFonts w:ascii="Cambria" w:hAnsi="Cambria"/>
          <w:sz w:val="22"/>
          <w:szCs w:val="22"/>
        </w:rPr>
        <w:t>a</w:t>
      </w:r>
      <w:proofErr w:type="gramEnd"/>
      <w:r w:rsidRPr="001F36F7">
        <w:rPr>
          <w:rFonts w:ascii="Cambria" w:hAnsi="Cambria"/>
          <w:sz w:val="22"/>
          <w:szCs w:val="22"/>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F98605F" w14:textId="77777777" w:rsidR="001E2DEE" w:rsidRPr="00D46C82"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OBRIGAÇÕES DA CONTRATADA</w:t>
      </w:r>
    </w:p>
    <w:p w14:paraId="63B5C652" w14:textId="77777777" w:rsidR="001E2DEE" w:rsidRPr="0041453C" w:rsidRDefault="001E2DEE" w:rsidP="001E2DEE">
      <w:pPr>
        <w:numPr>
          <w:ilvl w:val="1"/>
          <w:numId w:val="8"/>
        </w:numPr>
        <w:tabs>
          <w:tab w:val="left" w:pos="709"/>
        </w:tabs>
        <w:spacing w:after="120" w:line="276" w:lineRule="auto"/>
        <w:ind w:left="0" w:right="-15" w:firstLine="284"/>
        <w:jc w:val="both"/>
        <w:rPr>
          <w:rFonts w:ascii="Cambria" w:hAnsi="Cambria" w:cs="Calibri"/>
          <w:sz w:val="22"/>
          <w:szCs w:val="20"/>
        </w:rPr>
      </w:pPr>
      <w:proofErr w:type="gramStart"/>
      <w:r w:rsidRPr="0041453C">
        <w:rPr>
          <w:rFonts w:ascii="Cambria" w:hAnsi="Cambria" w:cs="Calibri"/>
          <w:sz w:val="22"/>
          <w:szCs w:val="20"/>
        </w:rPr>
        <w:t>a</w:t>
      </w:r>
      <w:proofErr w:type="gramEnd"/>
      <w:r w:rsidRPr="0041453C">
        <w:rPr>
          <w:rFonts w:ascii="Cambria" w:hAnsi="Cambria" w:cs="Calibri"/>
          <w:sz w:val="22"/>
          <w:szCs w:val="20"/>
        </w:rPr>
        <w:t xml:space="preserve"> Contratada deve cumprir todas as obrigações constantes no Edital, seus anexos e sua proposta, assumindo como exclusivamente seus os riscos e as despesas decorrentes da boa e perfeita execução do objeto e, ainda:</w:t>
      </w:r>
    </w:p>
    <w:p w14:paraId="4F861F44" w14:textId="77777777" w:rsidR="001E2DEE"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efetuar</w:t>
      </w:r>
      <w:proofErr w:type="gramEnd"/>
      <w:r w:rsidRPr="0041453C">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41453C">
        <w:rPr>
          <w:rFonts w:ascii="Cambria" w:hAnsi="Cambria" w:cs="Calibri"/>
          <w:b/>
          <w:i/>
          <w:sz w:val="22"/>
          <w:szCs w:val="20"/>
          <w:u w:val="single"/>
        </w:rPr>
        <w:t>marca, fabricante, modelo, procedência</w:t>
      </w:r>
      <w:r>
        <w:rPr>
          <w:rFonts w:ascii="Cambria" w:hAnsi="Cambria" w:cs="Calibri"/>
          <w:b/>
          <w:i/>
          <w:sz w:val="22"/>
          <w:szCs w:val="20"/>
          <w:u w:val="single"/>
        </w:rPr>
        <w:t>, prazo de garantia ou validade, folder ou catálogo do veículo</w:t>
      </w:r>
      <w:r w:rsidRPr="0041453C">
        <w:rPr>
          <w:rFonts w:ascii="Cambria" w:hAnsi="Cambria" w:cs="Calibri"/>
          <w:sz w:val="22"/>
          <w:szCs w:val="20"/>
        </w:rPr>
        <w:t>;</w:t>
      </w:r>
    </w:p>
    <w:p w14:paraId="676A479F" w14:textId="77777777" w:rsidR="001E2DEE" w:rsidRPr="0041453C" w:rsidRDefault="001E2DEE" w:rsidP="001E2DEE">
      <w:pPr>
        <w:numPr>
          <w:ilvl w:val="3"/>
          <w:numId w:val="8"/>
        </w:numPr>
        <w:tabs>
          <w:tab w:val="left" w:pos="1985"/>
        </w:tabs>
        <w:spacing w:after="120" w:line="276" w:lineRule="auto"/>
        <w:ind w:left="1276" w:right="-15" w:firstLine="0"/>
        <w:jc w:val="both"/>
        <w:rPr>
          <w:rFonts w:ascii="Cambria" w:hAnsi="Cambria" w:cs="Calibri"/>
          <w:sz w:val="22"/>
          <w:szCs w:val="20"/>
        </w:rPr>
      </w:pPr>
      <w:r>
        <w:rPr>
          <w:rFonts w:ascii="Cambria" w:hAnsi="Cambria" w:cs="Calibri"/>
          <w:sz w:val="22"/>
          <w:szCs w:val="20"/>
        </w:rPr>
        <w:lastRenderedPageBreak/>
        <w:t>O objeto deve estar acompanhado do manual do usuário, com uma versão em português da relação da rede de assistência técnica autorizada.</w:t>
      </w:r>
    </w:p>
    <w:p w14:paraId="734A8962" w14:textId="77777777" w:rsidR="001E2DEE"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responsabilizar</w:t>
      </w:r>
      <w:proofErr w:type="gramEnd"/>
      <w:r w:rsidRPr="0041453C">
        <w:rPr>
          <w:rFonts w:ascii="Cambria" w:hAnsi="Cambria" w:cs="Calibri"/>
          <w:sz w:val="22"/>
          <w:szCs w:val="20"/>
        </w:rPr>
        <w:t>-se pelos vícios e danos decorrentes do objeto, de acordo com os artigos 12, 13 e 17 a 27, do Código de Defesa do Consumidor (Lei nº 8.078, de 1990);</w:t>
      </w:r>
    </w:p>
    <w:p w14:paraId="0D8560A7" w14:textId="77777777" w:rsidR="001E2DEE" w:rsidRPr="0041453C"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comunicar</w:t>
      </w:r>
      <w:proofErr w:type="gramEnd"/>
      <w:r w:rsidRPr="0041453C">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50D99772" w14:textId="77777777" w:rsidR="001E2DEE" w:rsidRPr="0041453C"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manter</w:t>
      </w:r>
      <w:proofErr w:type="gramEnd"/>
      <w:r w:rsidRPr="0041453C">
        <w:rPr>
          <w:rFonts w:ascii="Cambria" w:hAnsi="Cambria" w:cs="Calibri"/>
          <w:sz w:val="22"/>
          <w:szCs w:val="20"/>
        </w:rPr>
        <w:t>, durante toda a execução do contrato, em compatibilidade com as obrigações assumidas, todas as condições de habilitação e qualificação exigidas na licitação;</w:t>
      </w:r>
    </w:p>
    <w:p w14:paraId="4693D3C5" w14:textId="77777777" w:rsidR="001E2DEE" w:rsidRPr="0041453C"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responder</w:t>
      </w:r>
      <w:proofErr w:type="gramEnd"/>
      <w:r w:rsidRPr="0041453C">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303000DD" w14:textId="77777777" w:rsidR="001E2DEE" w:rsidRPr="0041453C"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assumir</w:t>
      </w:r>
      <w:proofErr w:type="gramEnd"/>
      <w:r w:rsidRPr="0041453C">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3C9DDF06" w14:textId="77777777" w:rsidR="001E2DEE" w:rsidRPr="0041453C"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r w:rsidRPr="0041453C">
        <w:rPr>
          <w:rFonts w:ascii="Cambria" w:hAnsi="Cambria" w:cs="Calibri"/>
          <w:sz w:val="22"/>
          <w:szCs w:val="20"/>
        </w:rPr>
        <w:t xml:space="preserve"> </w:t>
      </w:r>
      <w:proofErr w:type="gramStart"/>
      <w:r w:rsidRPr="0041453C">
        <w:rPr>
          <w:rFonts w:ascii="Cambria" w:hAnsi="Cambria" w:cs="Calibri"/>
          <w:sz w:val="22"/>
          <w:szCs w:val="20"/>
        </w:rPr>
        <w:t>cumprir</w:t>
      </w:r>
      <w:proofErr w:type="gramEnd"/>
      <w:r w:rsidRPr="0041453C">
        <w:rPr>
          <w:rFonts w:ascii="Cambria" w:hAnsi="Cambria" w:cs="Calibri"/>
          <w:sz w:val="22"/>
          <w:szCs w:val="20"/>
        </w:rPr>
        <w:t>, as suas expensas, todas as cláusulas contratuais que definam suas obrigações;</w:t>
      </w:r>
    </w:p>
    <w:p w14:paraId="0F81C0A0" w14:textId="77777777" w:rsidR="001E2DEE" w:rsidRPr="00181585"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indicar</w:t>
      </w:r>
      <w:proofErr w:type="gramEnd"/>
      <w:r w:rsidRPr="00181585">
        <w:rPr>
          <w:rFonts w:ascii="Cambria" w:hAnsi="Cambria" w:cs="Calibri"/>
          <w:sz w:val="22"/>
          <w:szCs w:val="20"/>
        </w:rPr>
        <w:t xml:space="preserve"> um preposto/representante a quem a fiscalização se reportará de forma ágil, bem como organizar e coordenar os serviços sob a responsabilidade da Contratada;</w:t>
      </w:r>
    </w:p>
    <w:p w14:paraId="7FC76CA0" w14:textId="77777777" w:rsidR="001E2DEE" w:rsidRPr="00181585"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comunicar</w:t>
      </w:r>
      <w:proofErr w:type="gramEnd"/>
      <w:r w:rsidRPr="00181585">
        <w:rPr>
          <w:rFonts w:ascii="Cambria" w:hAnsi="Cambria" w:cs="Calibri"/>
          <w:sz w:val="22"/>
          <w:szCs w:val="20"/>
        </w:rPr>
        <w:t xml:space="preserve"> a Contratante toda e qualquer irregularidade ocorrida ou observada na execução do objeto;</w:t>
      </w:r>
    </w:p>
    <w:p w14:paraId="209F204D" w14:textId="77777777" w:rsidR="001E2DEE" w:rsidRPr="00181585"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responsabilizar</w:t>
      </w:r>
      <w:proofErr w:type="gramEnd"/>
      <w:r w:rsidRPr="00181585">
        <w:rPr>
          <w:rFonts w:ascii="Cambria" w:hAnsi="Cambria" w:cs="Calibri"/>
          <w:sz w:val="22"/>
          <w:szCs w:val="20"/>
        </w:rPr>
        <w:t>-se por todas as obrigações trabalhistas, sociais, previdenciárias, tributárias e as demais previstas na legislação específica, cuja inadimplência não transfere responsabilidade à Administração;</w:t>
      </w:r>
    </w:p>
    <w:p w14:paraId="13A6EC4A" w14:textId="77777777" w:rsidR="001E2DEE"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arcar</w:t>
      </w:r>
      <w:proofErr w:type="gramEnd"/>
      <w:r w:rsidRPr="00181585">
        <w:rPr>
          <w:rFonts w:ascii="Cambria" w:hAnsi="Cambria" w:cs="Calibri"/>
          <w:sz w:val="22"/>
          <w:szCs w:val="20"/>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05C37CD9" w14:textId="77777777" w:rsidR="001E2DEE" w:rsidRPr="008915E2"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Arcar com todas as despesas, diretas ou indiretas, decorrentes do cumprimento das obrigações assumidas, enquanto perdurar a vigência da garantia oferecida sem qualquer ônus para a CONTRATANTE; </w:t>
      </w:r>
    </w:p>
    <w:p w14:paraId="37993985" w14:textId="77777777" w:rsidR="001E2DEE" w:rsidRPr="008915E2"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Deverá se responsabilizar integralmente por quaisquer incorreções e eventuais problemas ocorridos durante o transporte da mercadoria até a sua efetiva entrega no endereço indicado no Item </w:t>
      </w:r>
      <w:r>
        <w:rPr>
          <w:rFonts w:ascii="Cambria" w:hAnsi="Cambria" w:cs="Calibri"/>
          <w:sz w:val="22"/>
          <w:szCs w:val="20"/>
        </w:rPr>
        <w:t>5.1</w:t>
      </w:r>
      <w:r w:rsidRPr="008915E2">
        <w:rPr>
          <w:rFonts w:ascii="Cambria" w:hAnsi="Cambria" w:cs="Calibri"/>
          <w:sz w:val="22"/>
          <w:szCs w:val="20"/>
        </w:rPr>
        <w:t xml:space="preserve"> deste Termo de Referência; </w:t>
      </w:r>
    </w:p>
    <w:p w14:paraId="0C406EFF" w14:textId="77777777" w:rsidR="001E2DEE" w:rsidRPr="008915E2"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Dar garantia para o objeto licitado de acordo com os prazos estabelecidos na proposta, contados a partir da data do recebimento definitivo pela Comissão, mediante a expedição do termo circunstanciado e recibo aposto na nota fiscal (1ª e 2ª via); </w:t>
      </w:r>
    </w:p>
    <w:p w14:paraId="1EEEF1A6" w14:textId="77777777" w:rsidR="001E2DEE" w:rsidRPr="008915E2"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lastRenderedPageBreak/>
        <w:t xml:space="preserve">Responsabilizar-se pela assistência técnica do serviço e sua manutenção gratuita durante o período de garantia, ainda que a referida assistência técnica e manutenção sejam prestadas por outra empresa, conforme declarado na proposta apresentada; </w:t>
      </w:r>
    </w:p>
    <w:p w14:paraId="4FB92BF2" w14:textId="77777777" w:rsidR="001E2DEE" w:rsidRPr="008915E2"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Fornecer juntamente com a entrega do serviço toda a sua documentação técnica e sua respectiva garantia; </w:t>
      </w:r>
    </w:p>
    <w:p w14:paraId="0DD7B710" w14:textId="77777777" w:rsidR="001E2DEE" w:rsidRPr="008915E2" w:rsidRDefault="001E2DEE" w:rsidP="001E2DEE">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Responsabilizar-se por todos os ônus relativos ao fornecimento do objeto a si adjudicado, inclusive fretes e seguros desde a origem da fabricação do mesmo até sua execução no local de destino</w:t>
      </w:r>
      <w:r>
        <w:rPr>
          <w:rFonts w:ascii="Cambria" w:hAnsi="Cambria" w:cs="Calibri"/>
          <w:sz w:val="22"/>
          <w:szCs w:val="20"/>
        </w:rPr>
        <w:t>.</w:t>
      </w:r>
    </w:p>
    <w:p w14:paraId="2796939E" w14:textId="77777777" w:rsidR="001E2DEE" w:rsidRPr="00D46C82"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DA SUBCONTRATAÇÃO</w:t>
      </w:r>
    </w:p>
    <w:p w14:paraId="56A9CDB8" w14:textId="77777777" w:rsidR="001E2DEE" w:rsidRPr="00985D0C" w:rsidRDefault="001E2DEE" w:rsidP="001E2DEE">
      <w:pPr>
        <w:numPr>
          <w:ilvl w:val="1"/>
          <w:numId w:val="8"/>
        </w:numPr>
        <w:tabs>
          <w:tab w:val="left" w:pos="709"/>
        </w:tabs>
        <w:spacing w:after="120" w:line="276" w:lineRule="auto"/>
        <w:ind w:left="0" w:right="-15" w:firstLine="284"/>
        <w:jc w:val="both"/>
        <w:rPr>
          <w:rFonts w:ascii="Cambria" w:hAnsi="Cambria" w:cs="Calibri"/>
          <w:sz w:val="22"/>
          <w:szCs w:val="22"/>
        </w:rPr>
      </w:pPr>
      <w:r w:rsidRPr="00985D0C">
        <w:rPr>
          <w:rFonts w:ascii="Cambria" w:hAnsi="Cambria" w:cs="Calibri"/>
          <w:sz w:val="22"/>
          <w:szCs w:val="22"/>
        </w:rPr>
        <w:t xml:space="preserve">Não </w:t>
      </w:r>
      <w:r>
        <w:rPr>
          <w:rFonts w:ascii="Cambria" w:hAnsi="Cambria" w:cs="Calibri"/>
          <w:sz w:val="22"/>
          <w:szCs w:val="22"/>
        </w:rPr>
        <w:t>será admitida a subcontratação do objeto licitatório.</w:t>
      </w:r>
    </w:p>
    <w:p w14:paraId="4B45E3F6" w14:textId="77777777" w:rsidR="001E2DEE" w:rsidRPr="00D46C82" w:rsidRDefault="001E2DEE" w:rsidP="001E2DEE">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DA ALTERAÇÃO SUBJETIVA</w:t>
      </w:r>
    </w:p>
    <w:p w14:paraId="53471F38" w14:textId="77777777" w:rsidR="001E2DEE" w:rsidRPr="008915E2" w:rsidRDefault="001E2DEE" w:rsidP="001E2DEE">
      <w:pPr>
        <w:numPr>
          <w:ilvl w:val="1"/>
          <w:numId w:val="8"/>
        </w:numPr>
        <w:tabs>
          <w:tab w:val="left" w:pos="709"/>
        </w:tabs>
        <w:spacing w:after="120" w:line="276" w:lineRule="auto"/>
        <w:ind w:left="0" w:right="-15" w:firstLine="284"/>
        <w:jc w:val="both"/>
        <w:rPr>
          <w:rFonts w:ascii="Cambria" w:hAnsi="Cambria" w:cs="Calibri"/>
          <w:sz w:val="22"/>
          <w:szCs w:val="20"/>
        </w:rPr>
      </w:pPr>
      <w:r w:rsidRPr="008915E2">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8592CA" w14:textId="77777777" w:rsidR="001E2DEE" w:rsidRPr="00D46C82" w:rsidRDefault="001E2DEE" w:rsidP="001E2DEE">
      <w:pPr>
        <w:pStyle w:val="Nivel10"/>
        <w:numPr>
          <w:ilvl w:val="0"/>
          <w:numId w:val="8"/>
        </w:numPr>
        <w:spacing w:before="0" w:line="240" w:lineRule="auto"/>
        <w:rPr>
          <w:rFonts w:ascii="Cambria" w:hAnsi="Cambria"/>
          <w:sz w:val="22"/>
          <w:szCs w:val="22"/>
        </w:rPr>
      </w:pPr>
      <w:r w:rsidRPr="00D46C82">
        <w:rPr>
          <w:rFonts w:ascii="Cambria" w:hAnsi="Cambria"/>
          <w:sz w:val="22"/>
          <w:szCs w:val="22"/>
        </w:rPr>
        <w:t>DO CONTROLE E FISCALIZAÇÃO DA EXECUÇÃO</w:t>
      </w:r>
    </w:p>
    <w:p w14:paraId="215D3B5B" w14:textId="77777777" w:rsidR="001E2DEE" w:rsidRPr="003A002A" w:rsidRDefault="001E2DEE" w:rsidP="001E2DEE">
      <w:pPr>
        <w:numPr>
          <w:ilvl w:val="1"/>
          <w:numId w:val="8"/>
        </w:numPr>
        <w:tabs>
          <w:tab w:val="left" w:pos="993"/>
        </w:tabs>
        <w:spacing w:after="120" w:line="276" w:lineRule="auto"/>
        <w:ind w:left="0" w:right="-15" w:firstLine="426"/>
        <w:jc w:val="both"/>
        <w:rPr>
          <w:rFonts w:ascii="Cambria" w:hAnsi="Cambria" w:cs="Calibri"/>
          <w:sz w:val="22"/>
          <w:szCs w:val="22"/>
        </w:rPr>
      </w:pPr>
      <w:r w:rsidRPr="003A002A">
        <w:rPr>
          <w:rFonts w:ascii="Cambria" w:hAnsi="Cambria" w:cs="Calibri"/>
          <w:sz w:val="22"/>
          <w:szCs w:val="22"/>
        </w:rPr>
        <w:t xml:space="preserve">Nos termos do art. 67 Lei nº 8.666, de 1993, será designado representante para acompanhar e fiscalizar </w:t>
      </w:r>
      <w:r>
        <w:rPr>
          <w:rFonts w:ascii="Cambria" w:hAnsi="Cambria" w:cs="Calibri"/>
          <w:sz w:val="22"/>
          <w:szCs w:val="22"/>
        </w:rPr>
        <w:t>a entrega dos bens</w:t>
      </w:r>
      <w:r w:rsidRPr="003A002A">
        <w:rPr>
          <w:rFonts w:ascii="Cambria" w:hAnsi="Cambria" w:cs="Calibri"/>
          <w:sz w:val="22"/>
          <w:szCs w:val="22"/>
        </w:rPr>
        <w:t>, anotando em registro próprio todas as ocorrências relacionadas com a execução e determinando o que for necessário à regularização de falhas ou defeitos observados.</w:t>
      </w:r>
    </w:p>
    <w:p w14:paraId="10BAE216" w14:textId="77777777" w:rsidR="001E2DEE" w:rsidRPr="00201F4D" w:rsidRDefault="001E2DEE" w:rsidP="001E2DEE">
      <w:pPr>
        <w:numPr>
          <w:ilvl w:val="2"/>
          <w:numId w:val="8"/>
        </w:numPr>
        <w:tabs>
          <w:tab w:val="left" w:pos="1701"/>
        </w:tabs>
        <w:spacing w:before="120" w:after="120" w:line="276" w:lineRule="auto"/>
        <w:ind w:left="993" w:firstLine="0"/>
        <w:jc w:val="both"/>
        <w:rPr>
          <w:rFonts w:ascii="Cambria" w:hAnsi="Cambria" w:cs="Arial"/>
          <w:bCs/>
          <w:color w:val="000000"/>
          <w:sz w:val="22"/>
          <w:szCs w:val="22"/>
        </w:rPr>
      </w:pPr>
      <w:r w:rsidRPr="00201F4D">
        <w:rPr>
          <w:rFonts w:ascii="Cambria" w:hAnsi="Cambria" w:cs="Arial"/>
          <w:color w:val="000000"/>
          <w:sz w:val="22"/>
          <w:szCs w:val="22"/>
          <w:lang w:eastAsia="en-US"/>
        </w:rPr>
        <w:t xml:space="preserve">O recebimento de material de valor superior a R$176.000,00 (cento e setenta e seis mil reais) será confiado a uma comissão de, no mínimo, </w:t>
      </w:r>
      <w:proofErr w:type="gramStart"/>
      <w:r w:rsidRPr="00201F4D">
        <w:rPr>
          <w:rFonts w:ascii="Cambria" w:hAnsi="Cambria" w:cs="Arial"/>
          <w:color w:val="000000"/>
          <w:sz w:val="22"/>
          <w:szCs w:val="22"/>
          <w:lang w:eastAsia="en-US"/>
        </w:rPr>
        <w:t>3</w:t>
      </w:r>
      <w:proofErr w:type="gramEnd"/>
      <w:r w:rsidRPr="00201F4D">
        <w:rPr>
          <w:rFonts w:ascii="Cambria" w:hAnsi="Cambria" w:cs="Arial"/>
          <w:color w:val="000000"/>
          <w:sz w:val="22"/>
          <w:szCs w:val="22"/>
          <w:lang w:eastAsia="en-US"/>
        </w:rPr>
        <w:t xml:space="preserve"> (três) membros, designados pela autoridade competente.</w:t>
      </w:r>
    </w:p>
    <w:p w14:paraId="6C80192A" w14:textId="77777777" w:rsidR="001E2DEE" w:rsidRPr="003A002A" w:rsidRDefault="001E2DEE" w:rsidP="001E2DEE">
      <w:pPr>
        <w:numPr>
          <w:ilvl w:val="1"/>
          <w:numId w:val="8"/>
        </w:numPr>
        <w:tabs>
          <w:tab w:val="left" w:pos="993"/>
        </w:tabs>
        <w:spacing w:after="120" w:line="276" w:lineRule="auto"/>
        <w:ind w:left="0" w:right="-15" w:firstLine="426"/>
        <w:jc w:val="both"/>
        <w:rPr>
          <w:rFonts w:ascii="Cambria" w:hAnsi="Cambria" w:cs="Calibri"/>
          <w:sz w:val="22"/>
          <w:szCs w:val="22"/>
        </w:rPr>
      </w:pPr>
      <w:r w:rsidRPr="003A002A">
        <w:rPr>
          <w:rFonts w:ascii="Cambria" w:hAnsi="Cambria" w:cs="Calibri"/>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95262C9" w14:textId="77777777" w:rsidR="001E2DEE" w:rsidRDefault="001E2DEE" w:rsidP="001E2DEE">
      <w:pPr>
        <w:numPr>
          <w:ilvl w:val="1"/>
          <w:numId w:val="8"/>
        </w:numPr>
        <w:tabs>
          <w:tab w:val="left" w:pos="993"/>
        </w:tabs>
        <w:spacing w:after="120" w:line="276" w:lineRule="auto"/>
        <w:ind w:left="0" w:right="-15" w:firstLine="426"/>
        <w:jc w:val="both"/>
        <w:rPr>
          <w:rFonts w:ascii="Cambria" w:hAnsi="Cambria" w:cs="Calibri"/>
          <w:sz w:val="22"/>
          <w:szCs w:val="22"/>
        </w:rPr>
      </w:pPr>
      <w:r w:rsidRPr="003A002A">
        <w:rPr>
          <w:rFonts w:ascii="Cambria" w:hAnsi="Cambria" w:cs="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8A47CAE" w14:textId="77777777" w:rsidR="001E2DEE" w:rsidRPr="00D46C82" w:rsidRDefault="001E2DEE" w:rsidP="001E2DEE">
      <w:pPr>
        <w:pStyle w:val="Nivel10"/>
        <w:numPr>
          <w:ilvl w:val="0"/>
          <w:numId w:val="8"/>
        </w:numPr>
        <w:spacing w:before="0" w:line="240" w:lineRule="auto"/>
        <w:rPr>
          <w:rFonts w:ascii="Cambria" w:hAnsi="Cambria"/>
          <w:sz w:val="22"/>
          <w:szCs w:val="22"/>
        </w:rPr>
      </w:pPr>
      <w:r w:rsidRPr="00D46C82">
        <w:rPr>
          <w:rFonts w:ascii="Cambria" w:hAnsi="Cambria"/>
          <w:sz w:val="22"/>
          <w:szCs w:val="22"/>
        </w:rPr>
        <w:t>DO PAGAMENTO</w:t>
      </w:r>
    </w:p>
    <w:p w14:paraId="194FF9E0" w14:textId="77777777" w:rsidR="001E2DEE" w:rsidRPr="00201F4D"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01F4D">
        <w:rPr>
          <w:rFonts w:ascii="Cambria" w:hAnsi="Cambria" w:cs="Calibri"/>
          <w:sz w:val="22"/>
          <w:szCs w:val="22"/>
        </w:rPr>
        <w:t xml:space="preserve">O pagamento será realizado no prazo máximo de até </w:t>
      </w:r>
      <w:r>
        <w:rPr>
          <w:rFonts w:ascii="Cambria" w:hAnsi="Cambria" w:cs="Calibri"/>
          <w:sz w:val="22"/>
          <w:szCs w:val="22"/>
        </w:rPr>
        <w:t>30</w:t>
      </w:r>
      <w:r w:rsidRPr="00201F4D">
        <w:rPr>
          <w:rFonts w:ascii="Cambria" w:hAnsi="Cambria" w:cs="Calibri"/>
          <w:sz w:val="22"/>
          <w:szCs w:val="22"/>
        </w:rPr>
        <w:t xml:space="preserve"> (</w:t>
      </w:r>
      <w:r>
        <w:rPr>
          <w:rFonts w:ascii="Cambria" w:hAnsi="Cambria" w:cs="Calibri"/>
          <w:sz w:val="22"/>
          <w:szCs w:val="22"/>
        </w:rPr>
        <w:t>trinta</w:t>
      </w:r>
      <w:r w:rsidRPr="00201F4D">
        <w:rPr>
          <w:rFonts w:ascii="Cambria" w:hAnsi="Cambria" w:cs="Calibri"/>
          <w:sz w:val="22"/>
          <w:szCs w:val="22"/>
        </w:rPr>
        <w:t xml:space="preserve">) dias, contados a partir do recebimento da Nota Fiscal ou Fatura, através de ordem bancária, para crédito em banco, agência e conta </w:t>
      </w:r>
      <w:proofErr w:type="gramStart"/>
      <w:r w:rsidRPr="00201F4D">
        <w:rPr>
          <w:rFonts w:ascii="Cambria" w:hAnsi="Cambria" w:cs="Calibri"/>
          <w:sz w:val="22"/>
          <w:szCs w:val="22"/>
        </w:rPr>
        <w:t>corrente indicados pelo contratado</w:t>
      </w:r>
      <w:proofErr w:type="gramEnd"/>
      <w:r w:rsidRPr="00201F4D">
        <w:rPr>
          <w:rFonts w:ascii="Cambria" w:hAnsi="Cambria" w:cs="Calibri"/>
          <w:sz w:val="22"/>
          <w:szCs w:val="22"/>
        </w:rPr>
        <w:t>.</w:t>
      </w:r>
    </w:p>
    <w:p w14:paraId="2C31D7F9" w14:textId="77777777" w:rsidR="001E2DEE" w:rsidRPr="00201F4D" w:rsidRDefault="001E2DEE" w:rsidP="001E2DEE">
      <w:pPr>
        <w:numPr>
          <w:ilvl w:val="2"/>
          <w:numId w:val="8"/>
        </w:numPr>
        <w:tabs>
          <w:tab w:val="left" w:pos="1560"/>
        </w:tabs>
        <w:spacing w:before="120" w:after="120" w:line="276" w:lineRule="auto"/>
        <w:ind w:left="851" w:firstLine="0"/>
        <w:jc w:val="both"/>
        <w:rPr>
          <w:rFonts w:ascii="Cambria" w:hAnsi="Cambria" w:cs="Arial"/>
          <w:color w:val="000000"/>
          <w:sz w:val="22"/>
          <w:szCs w:val="22"/>
          <w:lang w:eastAsia="en-US"/>
        </w:rPr>
      </w:pPr>
      <w:r w:rsidRPr="00201F4D">
        <w:rPr>
          <w:rFonts w:ascii="Cambria" w:hAnsi="Cambria" w:cs="Arial"/>
          <w:color w:val="000000"/>
          <w:sz w:val="22"/>
          <w:szCs w:val="22"/>
          <w:lang w:eastAsia="en-US"/>
        </w:rPr>
        <w:lastRenderedPageBreak/>
        <w:t xml:space="preserve">Os pagamentos decorrentes de despesas cujos valores não ultrapassem o limite de que trata o inciso II do art. 24 da Lei 8.666, de 1993, deverão ser efetuados no prazo de até </w:t>
      </w:r>
      <w:proofErr w:type="gramStart"/>
      <w:r w:rsidRPr="00201F4D">
        <w:rPr>
          <w:rFonts w:ascii="Cambria" w:hAnsi="Cambria" w:cs="Arial"/>
          <w:color w:val="000000"/>
          <w:sz w:val="22"/>
          <w:szCs w:val="22"/>
          <w:lang w:eastAsia="en-US"/>
        </w:rPr>
        <w:t>5</w:t>
      </w:r>
      <w:proofErr w:type="gramEnd"/>
      <w:r w:rsidRPr="00201F4D">
        <w:rPr>
          <w:rFonts w:ascii="Cambria" w:hAnsi="Cambria" w:cs="Arial"/>
          <w:color w:val="000000"/>
          <w:sz w:val="22"/>
          <w:szCs w:val="22"/>
          <w:lang w:eastAsia="en-US"/>
        </w:rPr>
        <w:t xml:space="preserve"> (cinco) dias úteis, contados da data da apresentação da Nota Fiscal, nos termos do art. 5º, § 3º, da Lei nº 8.666, de 1993.</w:t>
      </w:r>
    </w:p>
    <w:p w14:paraId="0F373DE2"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Considera-se ocorrido o recebimento da nota fiscal ou fatura no momento em que o órgão contratante atestar a execução do objeto do contrato.</w:t>
      </w:r>
    </w:p>
    <w:p w14:paraId="554DB315"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A Nota Fiscal ou Fatura deverá ser obrigatoriamente acompanhada da comprovação da regularidade fiscal, constatada por meio de consulta </w:t>
      </w:r>
      <w:r>
        <w:rPr>
          <w:rFonts w:ascii="Cambria" w:hAnsi="Cambria" w:cs="Calibri"/>
          <w:sz w:val="22"/>
          <w:szCs w:val="22"/>
        </w:rPr>
        <w:t>ao Cadastro de Fornecedores</w:t>
      </w:r>
      <w:r w:rsidRPr="00E00D15">
        <w:rPr>
          <w:rFonts w:ascii="Cambria" w:hAnsi="Cambria" w:cs="Calibri"/>
          <w:sz w:val="22"/>
          <w:szCs w:val="22"/>
        </w:rPr>
        <w:t xml:space="preserve">, na impossibilidade de acesso ao referido Sistema, mediante consulta aos sítios eletrônicos oficiais ou à documentação mencionada no art. 29 da Lei nº 8.666, de 1993. </w:t>
      </w:r>
    </w:p>
    <w:p w14:paraId="20DC1E5F" w14:textId="77777777" w:rsidR="001E2DEE" w:rsidRPr="008915E2" w:rsidRDefault="001E2DEE" w:rsidP="001E2DEE">
      <w:pPr>
        <w:numPr>
          <w:ilvl w:val="2"/>
          <w:numId w:val="8"/>
        </w:numPr>
        <w:tabs>
          <w:tab w:val="left" w:pos="1560"/>
        </w:tabs>
        <w:spacing w:before="120" w:after="120" w:line="276" w:lineRule="auto"/>
        <w:ind w:left="851" w:firstLine="0"/>
        <w:jc w:val="both"/>
        <w:rPr>
          <w:rFonts w:ascii="Cambria" w:hAnsi="Cambria" w:cs="Arial"/>
          <w:color w:val="000000"/>
          <w:sz w:val="22"/>
          <w:szCs w:val="22"/>
          <w:lang w:eastAsia="en-US"/>
        </w:rPr>
      </w:pPr>
      <w:r w:rsidRPr="008915E2">
        <w:rPr>
          <w:rFonts w:ascii="Cambria" w:hAnsi="Cambria" w:cs="Arial"/>
          <w:color w:val="000000"/>
          <w:sz w:val="22"/>
          <w:szCs w:val="22"/>
          <w:lang w:eastAsia="en-US"/>
        </w:rPr>
        <w:t xml:space="preserve">Constatando-se, a situação de irregularidade do fornecedor contratado, </w:t>
      </w:r>
      <w:proofErr w:type="gramStart"/>
      <w:r w:rsidRPr="008915E2">
        <w:rPr>
          <w:rFonts w:ascii="Cambria" w:hAnsi="Cambria" w:cs="Arial"/>
          <w:color w:val="000000"/>
          <w:sz w:val="22"/>
          <w:szCs w:val="22"/>
          <w:lang w:eastAsia="en-US"/>
        </w:rPr>
        <w:t>deverão ser tomadas</w:t>
      </w:r>
      <w:proofErr w:type="gramEnd"/>
      <w:r w:rsidRPr="008915E2">
        <w:rPr>
          <w:rFonts w:ascii="Cambria" w:hAnsi="Cambria" w:cs="Arial"/>
          <w:color w:val="000000"/>
          <w:sz w:val="22"/>
          <w:szCs w:val="22"/>
          <w:lang w:eastAsia="en-US"/>
        </w:rPr>
        <w:t xml:space="preserve"> as providências previstas no do art. 31 da Instrução Normativa nº 3, de 26 de abril de 2018.</w:t>
      </w:r>
    </w:p>
    <w:p w14:paraId="3785F203"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8A22C37"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Será considerada data do pagamento o dia em que constar como emitida a ordem bancária para pagamento.</w:t>
      </w:r>
    </w:p>
    <w:p w14:paraId="70870CA0"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Antes de cada pagamento à contratada, será realizada consulta ao </w:t>
      </w:r>
      <w:r>
        <w:rPr>
          <w:rFonts w:ascii="Cambria" w:hAnsi="Cambria" w:cs="Calibri"/>
          <w:sz w:val="22"/>
          <w:szCs w:val="22"/>
        </w:rPr>
        <w:t>Cadastro de Fornecedores</w:t>
      </w:r>
      <w:r w:rsidRPr="00E00D15">
        <w:rPr>
          <w:rFonts w:ascii="Cambria" w:hAnsi="Cambria" w:cs="Calibri"/>
          <w:sz w:val="22"/>
          <w:szCs w:val="22"/>
        </w:rPr>
        <w:t xml:space="preserve"> para verificar a manutenção das condições de habilitação exigidas no edital. </w:t>
      </w:r>
    </w:p>
    <w:p w14:paraId="07FC3D61"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Constatando-se, junto ao </w:t>
      </w:r>
      <w:r>
        <w:rPr>
          <w:rFonts w:ascii="Cambria" w:hAnsi="Cambria" w:cs="Calibri"/>
          <w:sz w:val="22"/>
          <w:szCs w:val="22"/>
        </w:rPr>
        <w:t>Cadastro de Fornecedores</w:t>
      </w:r>
      <w:r w:rsidRPr="00E00D15">
        <w:rPr>
          <w:rFonts w:ascii="Cambria" w:hAnsi="Cambria" w:cs="Calibri"/>
          <w:sz w:val="22"/>
          <w:szCs w:val="22"/>
        </w:rPr>
        <w:t xml:space="preserve">, a situação de irregularidade da contratada, será providenciada sua notificação, por escrito, para que, no prazo de </w:t>
      </w:r>
      <w:proofErr w:type="gramStart"/>
      <w:r w:rsidRPr="00E00D15">
        <w:rPr>
          <w:rFonts w:ascii="Cambria" w:hAnsi="Cambria" w:cs="Calibri"/>
          <w:sz w:val="22"/>
          <w:szCs w:val="22"/>
        </w:rPr>
        <w:t>5</w:t>
      </w:r>
      <w:proofErr w:type="gramEnd"/>
      <w:r w:rsidRPr="00E00D15">
        <w:rPr>
          <w:rFonts w:ascii="Cambria" w:hAnsi="Cambria" w:cs="Calibri"/>
          <w:sz w:val="22"/>
          <w:szCs w:val="22"/>
        </w:rPr>
        <w:t xml:space="preserve"> (cinco) dias úteis, regularize sua situação ou, no mesmo prazo, apresente sua defesa. O prazo poderá ser prorrogado uma vez, por igual período, a critério da contratante.</w:t>
      </w:r>
    </w:p>
    <w:p w14:paraId="72CB7166"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Previamente à emissão de nota de empenho e a cada pagamento, a Administração deverá realizar consulta ao </w:t>
      </w:r>
      <w:r>
        <w:rPr>
          <w:rFonts w:ascii="Cambria" w:hAnsi="Cambria" w:cs="Calibri"/>
          <w:sz w:val="22"/>
          <w:szCs w:val="22"/>
        </w:rPr>
        <w:t>Cadastro de Fornecedores</w:t>
      </w:r>
      <w:r w:rsidRPr="00E00D15">
        <w:rPr>
          <w:rFonts w:ascii="Cambria" w:hAnsi="Cambria" w:cs="Calibri"/>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1CA5AFB" w14:textId="77777777" w:rsidR="001E2DEE" w:rsidRPr="00E00D15"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B110BA6" w14:textId="77777777" w:rsidR="001E2DEE" w:rsidRPr="00E00D15"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Persistindo a irregularidade, a contratante deverá adotar as medidas necessárias à rescisão contratual nos autos do processo administrativo correspondente, assegurada à contratada a ampla defesa. </w:t>
      </w:r>
    </w:p>
    <w:p w14:paraId="67F8CF8C" w14:textId="77777777" w:rsidR="001E2DEE" w:rsidRPr="00E00D15"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lastRenderedPageBreak/>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2"/>
        </w:rPr>
        <w:t>Cadastro de Fornecedores</w:t>
      </w:r>
      <w:r w:rsidRPr="00E00D15">
        <w:rPr>
          <w:rFonts w:ascii="Cambria" w:hAnsi="Cambria" w:cs="Calibri"/>
          <w:sz w:val="22"/>
          <w:szCs w:val="22"/>
        </w:rPr>
        <w:t xml:space="preserve">.  </w:t>
      </w:r>
    </w:p>
    <w:p w14:paraId="4F3F2272" w14:textId="77777777" w:rsidR="001E2DEE" w:rsidRPr="00BC5C37" w:rsidRDefault="001E2DEE" w:rsidP="001E2DEE">
      <w:pPr>
        <w:numPr>
          <w:ilvl w:val="2"/>
          <w:numId w:val="8"/>
        </w:numPr>
        <w:tabs>
          <w:tab w:val="left" w:pos="1843"/>
        </w:tabs>
        <w:spacing w:before="120" w:after="120" w:line="276" w:lineRule="auto"/>
        <w:ind w:left="993"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44196188" w14:textId="77777777" w:rsidR="001E2DEE" w:rsidRPr="00E00D15"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Quando do pagamento, será efetuada a retenção tributária prevista na legislação aplicável.</w:t>
      </w:r>
    </w:p>
    <w:p w14:paraId="1CBF6A63" w14:textId="77777777" w:rsidR="001E2DEE" w:rsidRPr="00BC5C37" w:rsidRDefault="001E2DEE" w:rsidP="001E2DEE">
      <w:pPr>
        <w:numPr>
          <w:ilvl w:val="2"/>
          <w:numId w:val="8"/>
        </w:numPr>
        <w:tabs>
          <w:tab w:val="left" w:pos="1843"/>
        </w:tabs>
        <w:spacing w:before="120" w:after="120" w:line="276" w:lineRule="auto"/>
        <w:ind w:left="993"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7661127B" w14:textId="77777777" w:rsidR="001E2DEE" w:rsidRPr="0025110B"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50EF392" w14:textId="77777777" w:rsidR="001E2DEE" w:rsidRPr="0025110B" w:rsidRDefault="001E2DEE" w:rsidP="001E2DEE">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EM = I x N x VP, sendo:</w:t>
      </w:r>
    </w:p>
    <w:p w14:paraId="29A2D752" w14:textId="77777777" w:rsidR="001E2DEE" w:rsidRPr="0025110B" w:rsidRDefault="001E2DEE" w:rsidP="001E2DEE">
      <w:pPr>
        <w:tabs>
          <w:tab w:val="left" w:pos="1701"/>
        </w:tabs>
        <w:spacing w:before="120" w:after="120" w:line="276" w:lineRule="auto"/>
        <w:ind w:left="1560"/>
        <w:jc w:val="both"/>
        <w:rPr>
          <w:rFonts w:ascii="Cambria" w:hAnsi="Cambria" w:cs="Arial"/>
          <w:snapToGrid w:val="0"/>
          <w:color w:val="000000"/>
          <w:sz w:val="22"/>
          <w:szCs w:val="22"/>
        </w:rPr>
      </w:pPr>
      <w:r w:rsidRPr="0025110B">
        <w:rPr>
          <w:rFonts w:ascii="Cambria" w:hAnsi="Cambria" w:cs="Arial"/>
          <w:snapToGrid w:val="0"/>
          <w:color w:val="000000"/>
          <w:sz w:val="22"/>
          <w:szCs w:val="22"/>
        </w:rPr>
        <w:t>EM = Encargos moratórios;</w:t>
      </w:r>
    </w:p>
    <w:p w14:paraId="672B2FDD" w14:textId="77777777" w:rsidR="001E2DEE" w:rsidRPr="0025110B" w:rsidRDefault="001E2DEE" w:rsidP="001E2DEE">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N = Número de dias entre a data prevista para o pagamento e a do efetivo pagamento;</w:t>
      </w:r>
    </w:p>
    <w:p w14:paraId="7ED831A2" w14:textId="77777777" w:rsidR="001E2DEE" w:rsidRPr="0025110B" w:rsidRDefault="001E2DEE" w:rsidP="001E2DEE">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VP = Valor da parcela a ser paga.</w:t>
      </w:r>
    </w:p>
    <w:p w14:paraId="46F519D3" w14:textId="77777777" w:rsidR="001E2DEE" w:rsidRDefault="001E2DEE" w:rsidP="001E2DEE">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snapToGrid w:val="0"/>
          <w:color w:val="000000"/>
          <w:sz w:val="22"/>
          <w:szCs w:val="22"/>
        </w:rPr>
        <w:t xml:space="preserve">I = Índice de compensação financeira = </w:t>
      </w:r>
      <w:proofErr w:type="gramStart"/>
      <w:r w:rsidRPr="0025110B">
        <w:rPr>
          <w:rFonts w:ascii="Cambria" w:hAnsi="Cambria" w:cs="Arial"/>
          <w:color w:val="000000"/>
          <w:sz w:val="22"/>
          <w:szCs w:val="22"/>
        </w:rPr>
        <w:t>0,00016438, assim apurado</w:t>
      </w:r>
      <w:proofErr w:type="gramEnd"/>
      <w:r w:rsidRPr="0025110B">
        <w:rPr>
          <w:rFonts w:ascii="Cambria" w:hAnsi="Cambria" w:cs="Arial"/>
          <w:color w:val="000000"/>
          <w:sz w:val="22"/>
          <w:szCs w:val="22"/>
        </w:rPr>
        <w:t>:</w:t>
      </w:r>
    </w:p>
    <w:p w14:paraId="43EC84CD" w14:textId="77777777" w:rsidR="001E2DEE" w:rsidRDefault="001E2DEE" w:rsidP="001E2DEE">
      <w:pPr>
        <w:tabs>
          <w:tab w:val="left" w:pos="1701"/>
        </w:tabs>
        <w:spacing w:line="276" w:lineRule="auto"/>
        <w:ind w:left="1560"/>
        <w:jc w:val="both"/>
        <w:rPr>
          <w:rFonts w:ascii="Cambria" w:hAnsi="Cambria" w:cs="Arial"/>
          <w:color w:val="000000"/>
          <w:sz w:val="22"/>
          <w:szCs w:val="22"/>
        </w:rPr>
      </w:pPr>
      <w:r>
        <w:rPr>
          <w:rFonts w:ascii="Cambria" w:hAnsi="Cambria" w:cs="Arial"/>
          <w:color w:val="000000"/>
          <w:sz w:val="22"/>
          <w:szCs w:val="22"/>
        </w:rPr>
        <w:t xml:space="preserve">I = (TX)     I = </w:t>
      </w:r>
      <w:r w:rsidRPr="006D305E">
        <w:rPr>
          <w:rFonts w:ascii="Cambria" w:hAnsi="Cambria" w:cs="Arial"/>
          <w:color w:val="000000"/>
          <w:sz w:val="22"/>
          <w:szCs w:val="22"/>
          <w:u w:val="single"/>
        </w:rPr>
        <w:t>(6/100)</w:t>
      </w:r>
      <w:r w:rsidRPr="006D305E">
        <w:rPr>
          <w:rFonts w:ascii="Cambria" w:hAnsi="Cambria" w:cs="Arial"/>
          <w:color w:val="000000"/>
          <w:sz w:val="22"/>
          <w:szCs w:val="22"/>
        </w:rPr>
        <w:t xml:space="preserve"> </w:t>
      </w:r>
      <w:r>
        <w:rPr>
          <w:rFonts w:ascii="Cambria" w:hAnsi="Cambria" w:cs="Arial"/>
          <w:color w:val="000000"/>
          <w:sz w:val="22"/>
          <w:szCs w:val="22"/>
        </w:rPr>
        <w:t xml:space="preserve">                    </w:t>
      </w:r>
      <w:r w:rsidRPr="0025110B">
        <w:rPr>
          <w:rFonts w:ascii="Cambria" w:hAnsi="Cambria" w:cs="Arial"/>
          <w:color w:val="000000"/>
          <w:sz w:val="22"/>
          <w:szCs w:val="22"/>
        </w:rPr>
        <w:t>I = 0,00016438</w:t>
      </w:r>
    </w:p>
    <w:p w14:paraId="63AF7B72" w14:textId="77777777" w:rsidR="001E2DEE" w:rsidRPr="006D305E" w:rsidRDefault="001E2DEE" w:rsidP="001E2DEE">
      <w:pPr>
        <w:tabs>
          <w:tab w:val="left" w:pos="1701"/>
        </w:tabs>
        <w:spacing w:after="120" w:line="276" w:lineRule="auto"/>
        <w:ind w:left="1560"/>
        <w:jc w:val="both"/>
        <w:rPr>
          <w:rFonts w:ascii="Cambria" w:hAnsi="Cambria" w:cs="Arial"/>
          <w:color w:val="000000"/>
          <w:sz w:val="22"/>
          <w:szCs w:val="22"/>
        </w:rPr>
      </w:pPr>
      <w:r>
        <w:rPr>
          <w:rFonts w:ascii="Cambria" w:hAnsi="Cambria" w:cs="Arial"/>
          <w:color w:val="000000"/>
          <w:sz w:val="22"/>
          <w:szCs w:val="22"/>
        </w:rPr>
        <w:t xml:space="preserve">                              365</w:t>
      </w:r>
      <w:r w:rsidRPr="006D305E">
        <w:rPr>
          <w:rFonts w:ascii="Cambria" w:hAnsi="Cambria" w:cs="Arial"/>
          <w:color w:val="000000"/>
          <w:sz w:val="22"/>
          <w:szCs w:val="22"/>
        </w:rPr>
        <w:t xml:space="preserve"> </w:t>
      </w:r>
      <w:r>
        <w:rPr>
          <w:rFonts w:ascii="Cambria" w:hAnsi="Cambria" w:cs="Arial"/>
          <w:color w:val="000000"/>
          <w:sz w:val="22"/>
          <w:szCs w:val="22"/>
        </w:rPr>
        <w:t xml:space="preserve">                        </w:t>
      </w:r>
      <w:r w:rsidRPr="0025110B">
        <w:rPr>
          <w:rFonts w:ascii="Cambria" w:hAnsi="Cambria" w:cs="Arial"/>
          <w:color w:val="000000"/>
          <w:sz w:val="22"/>
          <w:szCs w:val="22"/>
        </w:rPr>
        <w:t>TX = Percentual da taxa anual = 6%</w:t>
      </w:r>
    </w:p>
    <w:p w14:paraId="5E1FAF7C" w14:textId="77777777" w:rsidR="001E2DEE" w:rsidRPr="00D46C82" w:rsidRDefault="001E2DEE" w:rsidP="001E2DEE">
      <w:pPr>
        <w:pStyle w:val="Nivel10"/>
        <w:numPr>
          <w:ilvl w:val="0"/>
          <w:numId w:val="8"/>
        </w:numPr>
        <w:spacing w:before="0" w:line="240" w:lineRule="auto"/>
        <w:rPr>
          <w:rFonts w:ascii="Cambria" w:hAnsi="Cambria"/>
          <w:sz w:val="22"/>
          <w:szCs w:val="22"/>
        </w:rPr>
      </w:pPr>
      <w:r w:rsidRPr="00D46C82">
        <w:rPr>
          <w:rFonts w:ascii="Cambria" w:hAnsi="Cambria"/>
          <w:sz w:val="22"/>
          <w:szCs w:val="22"/>
        </w:rPr>
        <w:t>DO REAJUSTE</w:t>
      </w:r>
    </w:p>
    <w:p w14:paraId="009C178B" w14:textId="77777777" w:rsidR="001E2DEE" w:rsidRPr="0025110B"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Os preços são fixos e irreajustáveis no prazo de um ano contado da data limite para a apresentação das propostas.</w:t>
      </w:r>
    </w:p>
    <w:p w14:paraId="7F3FEDC2" w14:textId="77777777" w:rsidR="001E2DEE" w:rsidRPr="00BC5C37" w:rsidRDefault="001E2DEE" w:rsidP="001E2DEE">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Dentro do prazo de vigência do contrato e mediante solicitação da contratada, os preços contratados poderão sofrer reajuste após o interregno de um ano, aplicando-se o Índice Geral de Preços de Mercado – IGP-M exclusivamente para as obrigações iniciadas e concluídas após a ocorrência da anualidade.</w:t>
      </w:r>
    </w:p>
    <w:p w14:paraId="52912982" w14:textId="77777777" w:rsidR="001E2DEE" w:rsidRPr="0025110B"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Nos reajustes subsequentes ao primeiro, o interregno mínimo de um ano será contado a partir dos efeitos financeiros do último reajuste.</w:t>
      </w:r>
    </w:p>
    <w:p w14:paraId="25F2332D" w14:textId="77777777" w:rsidR="001E2DEE" w:rsidRPr="0025110B"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5110B">
        <w:rPr>
          <w:rFonts w:ascii="Cambria" w:hAnsi="Cambria" w:cs="Calibri"/>
          <w:sz w:val="22"/>
          <w:szCs w:val="22"/>
        </w:rPr>
        <w:t>divulgado</w:t>
      </w:r>
      <w:proofErr w:type="gramEnd"/>
      <w:r w:rsidRPr="0025110B">
        <w:rPr>
          <w:rFonts w:ascii="Cambria" w:hAnsi="Cambria" w:cs="Calibri"/>
          <w:sz w:val="22"/>
          <w:szCs w:val="22"/>
        </w:rPr>
        <w:t xml:space="preserve"> o índice definitivo. Fica a CONTRATADA obrigada a </w:t>
      </w:r>
      <w:r w:rsidRPr="0025110B">
        <w:rPr>
          <w:rFonts w:ascii="Cambria" w:hAnsi="Cambria" w:cs="Calibri"/>
          <w:sz w:val="22"/>
          <w:szCs w:val="22"/>
        </w:rPr>
        <w:lastRenderedPageBreak/>
        <w:t xml:space="preserve">apresentar memória de cálculo referente ao reajustamento de preços do valor remanescente, sempre que este ocorrer. </w:t>
      </w:r>
    </w:p>
    <w:p w14:paraId="57A1FBBF" w14:textId="77777777" w:rsidR="001E2DEE" w:rsidRPr="0025110B"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Nas aferições finais, o índice utilizado para reajuste será, obrigatoriamente, o definitivo.</w:t>
      </w:r>
    </w:p>
    <w:p w14:paraId="7C43A347" w14:textId="77777777" w:rsidR="001E2DEE" w:rsidRPr="0025110B"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Caso o índice estabelecido para reajustamento venha a ser extinto ou de qualquer forma não possa mais ser utilizado, será adotado, em substituição, o que vier a ser determinado pela legislação então em vigor.</w:t>
      </w:r>
    </w:p>
    <w:p w14:paraId="49DBD347" w14:textId="77777777" w:rsidR="001E2DEE" w:rsidRPr="0025110B"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 xml:space="preserve">Na ausência de previsão legal quanto ao índice substituto, as partes elegerão novo índice oficial, para reajustamento do preço do valor remanescente, por meio de termo aditivo. </w:t>
      </w:r>
    </w:p>
    <w:p w14:paraId="114527A2" w14:textId="77777777" w:rsidR="001E2DEE" w:rsidRPr="0025110B"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 xml:space="preserve">O reajuste será realizado por </w:t>
      </w:r>
      <w:proofErr w:type="spellStart"/>
      <w:r w:rsidRPr="0025110B">
        <w:rPr>
          <w:rFonts w:ascii="Cambria" w:hAnsi="Cambria" w:cs="Calibri"/>
          <w:sz w:val="22"/>
          <w:szCs w:val="22"/>
        </w:rPr>
        <w:t>apostilamento</w:t>
      </w:r>
      <w:proofErr w:type="spellEnd"/>
      <w:r w:rsidRPr="0025110B">
        <w:rPr>
          <w:rFonts w:ascii="Cambria" w:hAnsi="Cambria" w:cs="Calibri"/>
          <w:sz w:val="22"/>
          <w:szCs w:val="22"/>
        </w:rPr>
        <w:t>.</w:t>
      </w:r>
    </w:p>
    <w:p w14:paraId="250E275A" w14:textId="77777777" w:rsidR="001E2DEE" w:rsidRPr="00D46C82" w:rsidRDefault="001E2DEE" w:rsidP="001E2DEE">
      <w:pPr>
        <w:pStyle w:val="Nivel10"/>
        <w:numPr>
          <w:ilvl w:val="0"/>
          <w:numId w:val="8"/>
        </w:numPr>
        <w:spacing w:before="0" w:line="240" w:lineRule="auto"/>
        <w:rPr>
          <w:rFonts w:ascii="Cambria" w:hAnsi="Cambria"/>
          <w:sz w:val="22"/>
          <w:szCs w:val="22"/>
        </w:rPr>
      </w:pPr>
      <w:r w:rsidRPr="00D46C82">
        <w:rPr>
          <w:rFonts w:ascii="Cambria" w:hAnsi="Cambria"/>
          <w:sz w:val="22"/>
          <w:szCs w:val="22"/>
        </w:rPr>
        <w:t>DA ASSISTÊNCIA TÉCNICA E PRAZO DE GARANTIA</w:t>
      </w:r>
    </w:p>
    <w:p w14:paraId="2B0875B3" w14:textId="77777777" w:rsidR="001E2DEE" w:rsidRPr="005C5E9E"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7E980ADF"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No caso de defeito(s) em peça(s) e se, consequentemente, houver a sua substituição, a garantia será contada a partir da nova data da substituição da(s) peça(s) defeituosa(s).</w:t>
      </w:r>
    </w:p>
    <w:p w14:paraId="29E60BB8" w14:textId="77777777" w:rsidR="001E2DEE" w:rsidRPr="005C5E9E"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795C4B50" w14:textId="77777777" w:rsidR="001E2DEE" w:rsidRPr="00BC5C37" w:rsidRDefault="001E2DEE" w:rsidP="001E2DEE">
      <w:pPr>
        <w:numPr>
          <w:ilvl w:val="1"/>
          <w:numId w:val="8"/>
        </w:numPr>
        <w:tabs>
          <w:tab w:val="left" w:pos="851"/>
        </w:tabs>
        <w:spacing w:after="120" w:line="276" w:lineRule="auto"/>
        <w:ind w:left="0" w:right="-15" w:firstLine="360"/>
        <w:jc w:val="both"/>
        <w:rPr>
          <w:rFonts w:ascii="Cambria" w:hAnsi="Cambria" w:cs="Calibri"/>
          <w:b/>
          <w:bCs/>
          <w:i/>
          <w:iCs/>
          <w:sz w:val="22"/>
          <w:szCs w:val="22"/>
          <w:u w:val="single"/>
        </w:rPr>
      </w:pPr>
      <w:r w:rsidRPr="00BC5C37">
        <w:rPr>
          <w:rFonts w:ascii="Cambria" w:hAnsi="Cambria" w:cs="Calibri"/>
          <w:b/>
          <w:bCs/>
          <w:i/>
          <w:iCs/>
          <w:sz w:val="22"/>
          <w:szCs w:val="22"/>
          <w:u w:val="single"/>
        </w:rPr>
        <w:t>A contratada declarada vencedora deverá, quando da apresentação da proposta, indicar o(s) nome(s) da(s) empresa(s) credenciada/autorizada pelo fabricante do veículo, com sede na região do campo das vertentes, para prestação dos serviços em garantia do veículo.</w:t>
      </w:r>
    </w:p>
    <w:p w14:paraId="64C2221D" w14:textId="77777777" w:rsidR="001E2DEE" w:rsidRPr="00D46C82" w:rsidRDefault="001E2DEE" w:rsidP="001E2DEE">
      <w:pPr>
        <w:pStyle w:val="Nivel10"/>
        <w:numPr>
          <w:ilvl w:val="0"/>
          <w:numId w:val="8"/>
        </w:numPr>
        <w:spacing w:before="0" w:after="60" w:line="240" w:lineRule="auto"/>
        <w:rPr>
          <w:rFonts w:ascii="Cambria" w:hAnsi="Cambria"/>
          <w:sz w:val="22"/>
          <w:szCs w:val="22"/>
        </w:rPr>
      </w:pPr>
      <w:r w:rsidRPr="00D46C82">
        <w:rPr>
          <w:rFonts w:ascii="Cambria" w:hAnsi="Cambria"/>
          <w:sz w:val="22"/>
          <w:szCs w:val="22"/>
        </w:rPr>
        <w:t>DAS SANÇÕES ADMINISTRATIVAS</w:t>
      </w:r>
    </w:p>
    <w:p w14:paraId="06A39BAA" w14:textId="77777777" w:rsidR="001E2DEE" w:rsidRPr="00FB640A"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FB640A">
        <w:rPr>
          <w:rFonts w:ascii="Cambria" w:hAnsi="Cambria" w:cs="Calibri"/>
          <w:sz w:val="22"/>
          <w:szCs w:val="22"/>
        </w:rPr>
        <w:t>Comete infração administrativa nos termos da Lei nº 10.520, de 2002, a Contratada que:</w:t>
      </w:r>
    </w:p>
    <w:p w14:paraId="4D97762A" w14:textId="77777777" w:rsidR="001E2DEE" w:rsidRPr="00FB640A" w:rsidRDefault="001E2DEE" w:rsidP="001E2DEE">
      <w:pPr>
        <w:numPr>
          <w:ilvl w:val="2"/>
          <w:numId w:val="8"/>
        </w:numPr>
        <w:tabs>
          <w:tab w:val="left" w:pos="1560"/>
        </w:tabs>
        <w:spacing w:after="120"/>
        <w:ind w:left="851" w:right="-15" w:firstLine="0"/>
        <w:jc w:val="both"/>
        <w:rPr>
          <w:rFonts w:ascii="Cambria" w:hAnsi="Cambria" w:cs="Calibri"/>
          <w:sz w:val="22"/>
          <w:szCs w:val="22"/>
        </w:rPr>
      </w:pPr>
      <w:proofErr w:type="spellStart"/>
      <w:proofErr w:type="gramStart"/>
      <w:r w:rsidRPr="00FB640A">
        <w:rPr>
          <w:rFonts w:ascii="Cambria" w:hAnsi="Cambria" w:cs="Calibri"/>
          <w:sz w:val="22"/>
          <w:szCs w:val="22"/>
        </w:rPr>
        <w:t>inexecutar</w:t>
      </w:r>
      <w:proofErr w:type="spellEnd"/>
      <w:proofErr w:type="gramEnd"/>
      <w:r w:rsidRPr="00FB640A">
        <w:rPr>
          <w:rFonts w:ascii="Cambria" w:hAnsi="Cambria" w:cs="Calibri"/>
          <w:sz w:val="22"/>
          <w:szCs w:val="22"/>
        </w:rPr>
        <w:t xml:space="preserve"> total ou parcialmente qualquer das obrigações assumidas em decorrência da contratação;</w:t>
      </w:r>
    </w:p>
    <w:p w14:paraId="469D05F2" w14:textId="77777777" w:rsidR="001E2DEE" w:rsidRPr="00FB640A" w:rsidRDefault="001E2DEE" w:rsidP="001E2DEE">
      <w:pPr>
        <w:numPr>
          <w:ilvl w:val="2"/>
          <w:numId w:val="8"/>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ensejar</w:t>
      </w:r>
      <w:proofErr w:type="gramEnd"/>
      <w:r w:rsidRPr="00FB640A">
        <w:rPr>
          <w:rFonts w:ascii="Cambria" w:hAnsi="Cambria" w:cs="Calibri"/>
          <w:sz w:val="22"/>
          <w:szCs w:val="22"/>
        </w:rPr>
        <w:t xml:space="preserve"> o retardamento da execução do objeto;</w:t>
      </w:r>
    </w:p>
    <w:p w14:paraId="10F9E2D8" w14:textId="77777777" w:rsidR="001E2DEE" w:rsidRPr="00FB640A" w:rsidRDefault="001E2DEE" w:rsidP="001E2DEE">
      <w:pPr>
        <w:numPr>
          <w:ilvl w:val="2"/>
          <w:numId w:val="8"/>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falhar</w:t>
      </w:r>
      <w:proofErr w:type="gramEnd"/>
      <w:r w:rsidRPr="00FB640A">
        <w:rPr>
          <w:rFonts w:ascii="Cambria" w:hAnsi="Cambria" w:cs="Calibri"/>
          <w:sz w:val="22"/>
          <w:szCs w:val="22"/>
        </w:rPr>
        <w:t xml:space="preserve"> ou fraudar na execução do contrato;</w:t>
      </w:r>
    </w:p>
    <w:p w14:paraId="5D802859" w14:textId="77777777" w:rsidR="001E2DEE" w:rsidRPr="00FB640A" w:rsidRDefault="001E2DEE" w:rsidP="001E2DEE">
      <w:pPr>
        <w:numPr>
          <w:ilvl w:val="2"/>
          <w:numId w:val="8"/>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comportar</w:t>
      </w:r>
      <w:proofErr w:type="gramEnd"/>
      <w:r w:rsidRPr="00FB640A">
        <w:rPr>
          <w:rFonts w:ascii="Cambria" w:hAnsi="Cambria" w:cs="Calibri"/>
          <w:sz w:val="22"/>
          <w:szCs w:val="22"/>
        </w:rPr>
        <w:t>-se de modo inidôneo;</w:t>
      </w:r>
    </w:p>
    <w:p w14:paraId="1898BACC" w14:textId="77777777" w:rsidR="001E2DEE" w:rsidRPr="00FB640A" w:rsidRDefault="001E2DEE" w:rsidP="001E2DEE">
      <w:pPr>
        <w:numPr>
          <w:ilvl w:val="2"/>
          <w:numId w:val="8"/>
        </w:numPr>
        <w:tabs>
          <w:tab w:val="left" w:pos="1560"/>
        </w:tabs>
        <w:spacing w:after="120" w:line="276" w:lineRule="auto"/>
        <w:ind w:left="851" w:right="-15" w:firstLine="0"/>
        <w:jc w:val="both"/>
        <w:rPr>
          <w:rFonts w:ascii="Cambria" w:hAnsi="Cambria" w:cs="Calibri"/>
          <w:sz w:val="22"/>
          <w:szCs w:val="22"/>
        </w:rPr>
      </w:pPr>
      <w:proofErr w:type="gramStart"/>
      <w:r w:rsidRPr="00FB640A">
        <w:rPr>
          <w:rFonts w:ascii="Cambria" w:hAnsi="Cambria" w:cs="Calibri"/>
          <w:sz w:val="22"/>
          <w:szCs w:val="22"/>
        </w:rPr>
        <w:t>cometer</w:t>
      </w:r>
      <w:proofErr w:type="gramEnd"/>
      <w:r w:rsidRPr="00FB640A">
        <w:rPr>
          <w:rFonts w:ascii="Cambria" w:hAnsi="Cambria" w:cs="Calibri"/>
          <w:sz w:val="22"/>
          <w:szCs w:val="22"/>
        </w:rPr>
        <w:t xml:space="preserve"> fraude fiscal;</w:t>
      </w:r>
    </w:p>
    <w:p w14:paraId="3642DD21" w14:textId="77777777" w:rsidR="001E2DEE"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FB640A">
        <w:rPr>
          <w:rFonts w:ascii="Cambria" w:hAnsi="Cambria" w:cs="Calibri"/>
          <w:sz w:val="22"/>
          <w:szCs w:val="22"/>
        </w:rPr>
        <w:t xml:space="preserve">Pela inexecução </w:t>
      </w:r>
      <w:r w:rsidRPr="00BC5C37">
        <w:rPr>
          <w:rFonts w:ascii="Cambria" w:hAnsi="Cambria" w:cs="Calibri"/>
          <w:b/>
          <w:bCs/>
          <w:sz w:val="22"/>
          <w:szCs w:val="22"/>
          <w:u w:val="single"/>
        </w:rPr>
        <w:t>total ou parcial</w:t>
      </w:r>
      <w:r w:rsidRPr="00FB640A">
        <w:rPr>
          <w:rFonts w:ascii="Cambria" w:hAnsi="Cambria" w:cs="Calibri"/>
          <w:sz w:val="22"/>
          <w:szCs w:val="22"/>
        </w:rPr>
        <w:t xml:space="preserve"> do objeto deste contrato, a Administração pode aplicar à CONTRATADA as seguintes sanções:</w:t>
      </w:r>
    </w:p>
    <w:p w14:paraId="3E2A1D98" w14:textId="77777777" w:rsidR="001E2DEE" w:rsidRPr="00FB640A" w:rsidRDefault="001E2DEE" w:rsidP="001E2DEE">
      <w:pPr>
        <w:numPr>
          <w:ilvl w:val="2"/>
          <w:numId w:val="8"/>
        </w:numPr>
        <w:tabs>
          <w:tab w:val="left" w:pos="1560"/>
        </w:tabs>
        <w:spacing w:before="120" w:after="120" w:line="276" w:lineRule="auto"/>
        <w:ind w:left="851" w:firstLine="0"/>
        <w:jc w:val="both"/>
        <w:rPr>
          <w:rFonts w:ascii="Cambria" w:hAnsi="Cambria" w:cs="Arial"/>
          <w:sz w:val="22"/>
          <w:szCs w:val="22"/>
        </w:rPr>
      </w:pPr>
      <w:r w:rsidRPr="00FB640A">
        <w:rPr>
          <w:rFonts w:ascii="Cambria" w:hAnsi="Cambria" w:cs="Arial"/>
          <w:b/>
          <w:sz w:val="22"/>
          <w:szCs w:val="22"/>
        </w:rPr>
        <w:t>Advertência,</w:t>
      </w:r>
      <w:r w:rsidRPr="00FB640A">
        <w:rPr>
          <w:rFonts w:ascii="Cambria" w:hAnsi="Cambria" w:cs="Arial"/>
          <w:sz w:val="22"/>
          <w:szCs w:val="22"/>
        </w:rPr>
        <w:t xml:space="preserve"> por faltas leves, assim entendidas aquelas que não acarretem prejuízos significativos para a Contratante;</w:t>
      </w:r>
    </w:p>
    <w:p w14:paraId="70BE2B8E"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multa</w:t>
      </w:r>
      <w:proofErr w:type="gramEnd"/>
      <w:r w:rsidRPr="00BC5C37">
        <w:rPr>
          <w:rFonts w:ascii="Cambria" w:hAnsi="Cambria" w:cs="Arial"/>
          <w:bCs/>
          <w:sz w:val="22"/>
          <w:szCs w:val="22"/>
        </w:rPr>
        <w:t xml:space="preserve"> moratória de 0,33% (trinta centésimos por cento) por dia de atraso injustificado sobre o valor da parcela inadimplida, até o limite de 25 (vinte e cinco) dias;</w:t>
      </w:r>
    </w:p>
    <w:p w14:paraId="4A99D089"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multa</w:t>
      </w:r>
      <w:proofErr w:type="gramEnd"/>
      <w:r w:rsidRPr="00BC5C37">
        <w:rPr>
          <w:rFonts w:ascii="Cambria" w:hAnsi="Cambria" w:cs="Arial"/>
          <w:bCs/>
          <w:sz w:val="22"/>
          <w:szCs w:val="22"/>
        </w:rPr>
        <w:t xml:space="preserve"> compensatória de 20% (vinte por cento) sobre o valor total do contrato, no caso de inexecução total do objeto;</w:t>
      </w:r>
    </w:p>
    <w:p w14:paraId="09E1EB9E"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lastRenderedPageBreak/>
        <w:t>em</w:t>
      </w:r>
      <w:proofErr w:type="gramEnd"/>
      <w:r w:rsidRPr="00BC5C37">
        <w:rPr>
          <w:rFonts w:ascii="Cambria" w:hAnsi="Cambria" w:cs="Arial"/>
          <w:bCs/>
          <w:sz w:val="22"/>
          <w:szCs w:val="22"/>
        </w:rPr>
        <w:t xml:space="preserve"> caso de inexecução parcial, a multa compensatória, no mesmo percentual do subitem acima, será aplicada de forma proporcional à obrigação inadimplida;</w:t>
      </w:r>
    </w:p>
    <w:p w14:paraId="3B18C9B1"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suspensão</w:t>
      </w:r>
      <w:proofErr w:type="gramEnd"/>
      <w:r w:rsidRPr="00BC5C37">
        <w:rPr>
          <w:rFonts w:ascii="Cambria" w:hAnsi="Cambria" w:cs="Arial"/>
          <w:bCs/>
          <w:sz w:val="22"/>
          <w:szCs w:val="22"/>
        </w:rPr>
        <w:t xml:space="preserve"> de licitar e impedimento de contratar com o Município de Santa Rita de Ibitipoca, pelo prazo de até dois anos;</w:t>
      </w:r>
    </w:p>
    <w:p w14:paraId="40FE551B"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impedimento</w:t>
      </w:r>
      <w:proofErr w:type="gramEnd"/>
      <w:r w:rsidRPr="00BC5C37">
        <w:rPr>
          <w:rFonts w:ascii="Cambria" w:hAnsi="Cambria" w:cs="Arial"/>
          <w:bCs/>
          <w:sz w:val="22"/>
          <w:szCs w:val="22"/>
        </w:rPr>
        <w:t xml:space="preserve"> de licitar e contratar com o Município de Santa Rita de Ibitipoca com o consequente descredenciamento, pelo prazo de até cinco anos;</w:t>
      </w:r>
    </w:p>
    <w:p w14:paraId="7813C36C" w14:textId="77777777" w:rsidR="001E2DEE" w:rsidRPr="00FB640A" w:rsidRDefault="001E2DEE" w:rsidP="001E2DEE">
      <w:pPr>
        <w:numPr>
          <w:ilvl w:val="3"/>
          <w:numId w:val="8"/>
        </w:numPr>
        <w:tabs>
          <w:tab w:val="left" w:pos="2410"/>
        </w:tabs>
        <w:spacing w:after="120" w:line="276" w:lineRule="auto"/>
        <w:ind w:left="1560" w:right="-15" w:firstLine="0"/>
        <w:jc w:val="both"/>
        <w:rPr>
          <w:rFonts w:ascii="Cambria" w:hAnsi="Cambria" w:cs="Calibri"/>
          <w:sz w:val="22"/>
          <w:szCs w:val="22"/>
        </w:rPr>
      </w:pPr>
      <w:r w:rsidRPr="00FB640A">
        <w:rPr>
          <w:rFonts w:ascii="Cambria" w:hAnsi="Cambria" w:cs="Calibri"/>
          <w:sz w:val="22"/>
          <w:szCs w:val="22"/>
        </w:rPr>
        <w:t>A Sanção de impedimento de licitar e contratar prevista neste subitem também é aplicável em quaisquer das hipóteses previstas como infração administrativa no subitem 1</w:t>
      </w:r>
      <w:r>
        <w:rPr>
          <w:rFonts w:ascii="Cambria" w:hAnsi="Cambria" w:cs="Calibri"/>
          <w:sz w:val="22"/>
          <w:szCs w:val="22"/>
        </w:rPr>
        <w:t>4</w:t>
      </w:r>
      <w:r w:rsidRPr="00FB640A">
        <w:rPr>
          <w:rFonts w:ascii="Cambria" w:hAnsi="Cambria" w:cs="Calibri"/>
          <w:sz w:val="22"/>
          <w:szCs w:val="22"/>
        </w:rPr>
        <w:t>.1 deste Termo de Referência.</w:t>
      </w:r>
    </w:p>
    <w:p w14:paraId="293D058A"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declaração</w:t>
      </w:r>
      <w:proofErr w:type="gramEnd"/>
      <w:r w:rsidRPr="00BC5C37">
        <w:rPr>
          <w:rFonts w:ascii="Cambria" w:hAnsi="Cambria" w:cs="Arial"/>
          <w:bCs/>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50A49FD" w14:textId="77777777" w:rsidR="001E2DEE" w:rsidRPr="00BE30D8"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As sanções previstas nos subitens 1</w:t>
      </w:r>
      <w:r>
        <w:rPr>
          <w:rFonts w:ascii="Cambria" w:hAnsi="Cambria" w:cs="Calibri"/>
          <w:sz w:val="22"/>
          <w:szCs w:val="22"/>
        </w:rPr>
        <w:t>4</w:t>
      </w:r>
      <w:r w:rsidRPr="00BE30D8">
        <w:rPr>
          <w:rFonts w:ascii="Cambria" w:hAnsi="Cambria" w:cs="Calibri"/>
          <w:sz w:val="22"/>
          <w:szCs w:val="22"/>
        </w:rPr>
        <w:t>.2.1, 1</w:t>
      </w:r>
      <w:r>
        <w:rPr>
          <w:rFonts w:ascii="Cambria" w:hAnsi="Cambria" w:cs="Calibri"/>
          <w:sz w:val="22"/>
          <w:szCs w:val="22"/>
        </w:rPr>
        <w:t>4</w:t>
      </w:r>
      <w:r w:rsidRPr="00BE30D8">
        <w:rPr>
          <w:rFonts w:ascii="Cambria" w:hAnsi="Cambria" w:cs="Calibri"/>
          <w:sz w:val="22"/>
          <w:szCs w:val="22"/>
        </w:rPr>
        <w:t>.2.5, 1</w:t>
      </w:r>
      <w:r>
        <w:rPr>
          <w:rFonts w:ascii="Cambria" w:hAnsi="Cambria" w:cs="Calibri"/>
          <w:sz w:val="22"/>
          <w:szCs w:val="22"/>
        </w:rPr>
        <w:t>4</w:t>
      </w:r>
      <w:r w:rsidRPr="00BE30D8">
        <w:rPr>
          <w:rFonts w:ascii="Cambria" w:hAnsi="Cambria" w:cs="Calibri"/>
          <w:sz w:val="22"/>
          <w:szCs w:val="22"/>
        </w:rPr>
        <w:t>.2.6 e 1</w:t>
      </w:r>
      <w:r>
        <w:rPr>
          <w:rFonts w:ascii="Cambria" w:hAnsi="Cambria" w:cs="Calibri"/>
          <w:sz w:val="22"/>
          <w:szCs w:val="22"/>
        </w:rPr>
        <w:t>4</w:t>
      </w:r>
      <w:r w:rsidRPr="00BE30D8">
        <w:rPr>
          <w:rFonts w:ascii="Cambria" w:hAnsi="Cambria" w:cs="Calibri"/>
          <w:sz w:val="22"/>
          <w:szCs w:val="22"/>
        </w:rPr>
        <w:t>.2.7 poderão ser aplicadas à CONTRATADA juntamente com as de multa, descontando-a dos pagamentos a serem efetuados.</w:t>
      </w:r>
    </w:p>
    <w:p w14:paraId="16C533FF" w14:textId="77777777" w:rsidR="001E2DEE" w:rsidRPr="00BE30D8"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Também ficam sujeitas às penalidades do art. 87, III e IV da Lei nº 8.666, de 1993, as empresas ou profissionais que:</w:t>
      </w:r>
    </w:p>
    <w:p w14:paraId="2668833F"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sofrido condenação definitiva por praticar, por meio dolosos, fraude fiscal no recolhimento de quaisquer tributos;</w:t>
      </w:r>
    </w:p>
    <w:p w14:paraId="127FD7EA"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praticado atos ilícitos visando a frustrar os objetivos da licitação;</w:t>
      </w:r>
    </w:p>
    <w:p w14:paraId="4D8ADF2F" w14:textId="77777777" w:rsidR="001E2DEE" w:rsidRPr="00BC5C37" w:rsidRDefault="001E2DEE" w:rsidP="001E2DEE">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demonstrem</w:t>
      </w:r>
      <w:proofErr w:type="gramEnd"/>
      <w:r w:rsidRPr="00BC5C37">
        <w:rPr>
          <w:rFonts w:ascii="Cambria" w:hAnsi="Cambria" w:cs="Arial"/>
          <w:bCs/>
          <w:sz w:val="22"/>
          <w:szCs w:val="22"/>
        </w:rPr>
        <w:t xml:space="preserve"> não possuir idoneidade para contratar com a Administração em virtude de atos ilícitos praticados.</w:t>
      </w:r>
    </w:p>
    <w:p w14:paraId="63A0EA3C" w14:textId="77777777" w:rsidR="001E2DEE" w:rsidRPr="00BE30D8"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F46E9AC" w14:textId="77777777" w:rsidR="001E2DEE" w:rsidRPr="00BE30D8"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As multas devidas e/ou prejuízos causados à Contratante serão deduzidos dos valores a serem pagos, ou recolhidos em favor d</w:t>
      </w:r>
      <w:r>
        <w:rPr>
          <w:rFonts w:ascii="Cambria" w:hAnsi="Cambria" w:cs="Calibri"/>
          <w:sz w:val="22"/>
          <w:szCs w:val="22"/>
        </w:rPr>
        <w:t>o Município</w:t>
      </w:r>
      <w:r w:rsidRPr="00BE30D8">
        <w:rPr>
          <w:rFonts w:ascii="Cambria" w:hAnsi="Cambria" w:cs="Calibri"/>
          <w:sz w:val="22"/>
          <w:szCs w:val="22"/>
        </w:rPr>
        <w:t>, ou deduzidos da garantia, ou ainda, quando for o caso, serão inscritos na Dívida Ativa d</w:t>
      </w:r>
      <w:r>
        <w:rPr>
          <w:rFonts w:ascii="Cambria" w:hAnsi="Cambria" w:cs="Calibri"/>
          <w:sz w:val="22"/>
          <w:szCs w:val="22"/>
        </w:rPr>
        <w:t>o</w:t>
      </w:r>
      <w:r w:rsidRPr="00BE30D8">
        <w:rPr>
          <w:rFonts w:ascii="Cambria" w:hAnsi="Cambria" w:cs="Calibri"/>
          <w:sz w:val="22"/>
          <w:szCs w:val="22"/>
        </w:rPr>
        <w:t xml:space="preserve"> </w:t>
      </w:r>
      <w:r>
        <w:rPr>
          <w:rFonts w:ascii="Cambria" w:hAnsi="Cambria" w:cs="Calibri"/>
          <w:sz w:val="22"/>
          <w:szCs w:val="22"/>
        </w:rPr>
        <w:t>Município</w:t>
      </w:r>
      <w:r w:rsidRPr="00BE30D8">
        <w:rPr>
          <w:rFonts w:ascii="Cambria" w:hAnsi="Cambria" w:cs="Calibri"/>
          <w:sz w:val="22"/>
          <w:szCs w:val="22"/>
        </w:rPr>
        <w:t xml:space="preserve"> e cobrados judicialmente.</w:t>
      </w:r>
    </w:p>
    <w:p w14:paraId="4E7F3836" w14:textId="77777777" w:rsidR="001E2DEE" w:rsidRPr="00BE30D8"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a Contratante determine, a multa deverá ser recolhida no prazo máximo de </w:t>
      </w:r>
      <w:r w:rsidRPr="00BC5C37">
        <w:rPr>
          <w:rFonts w:ascii="Cambria" w:hAnsi="Cambria" w:cs="Calibri"/>
          <w:sz w:val="22"/>
          <w:szCs w:val="22"/>
        </w:rPr>
        <w:t>10 (dez) dias</w:t>
      </w:r>
      <w:r w:rsidRPr="00BE30D8">
        <w:rPr>
          <w:rFonts w:ascii="Cambria" w:hAnsi="Cambria" w:cs="Calibri"/>
          <w:sz w:val="22"/>
          <w:szCs w:val="22"/>
        </w:rPr>
        <w:t>, a contar da data do recebimento da comunicação enviada pela autoridade competente.</w:t>
      </w:r>
    </w:p>
    <w:p w14:paraId="019C4976" w14:textId="77777777" w:rsidR="001E2DEE" w:rsidRPr="00BE30D8"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o valor da multa não seja suficiente para cobrir os prejuízos causados pela conduta do licitante, </w:t>
      </w:r>
      <w:r>
        <w:rPr>
          <w:rFonts w:ascii="Cambria" w:hAnsi="Cambria" w:cs="Calibri"/>
          <w:sz w:val="22"/>
          <w:szCs w:val="22"/>
        </w:rPr>
        <w:t>o Município</w:t>
      </w:r>
      <w:r w:rsidRPr="00BE30D8">
        <w:rPr>
          <w:rFonts w:ascii="Cambria" w:hAnsi="Cambria" w:cs="Calibri"/>
          <w:sz w:val="22"/>
          <w:szCs w:val="22"/>
        </w:rPr>
        <w:t xml:space="preserve"> ou Entidade poderá cobrar o valor remanescente judicialmente, conforme artigo 419 do Código Civil.</w:t>
      </w:r>
    </w:p>
    <w:p w14:paraId="63BADF2D" w14:textId="77777777" w:rsidR="001E2DEE" w:rsidRPr="00BE30D8" w:rsidRDefault="001E2DEE" w:rsidP="001E2DEE">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3109ABE" w14:textId="77777777" w:rsidR="001E2DEE" w:rsidRPr="00BE30D8"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Se, durante o processo de aplicação de penalidade, se houver indícios de prática de infração administrativa tipificada pela Lei nº 12.846, de 1º de agosto de 2013, como ato lesivo à </w:t>
      </w:r>
      <w:r w:rsidRPr="00BE30D8">
        <w:rPr>
          <w:rFonts w:ascii="Cambria" w:hAnsi="Cambria" w:cs="Calibri"/>
          <w:sz w:val="22"/>
          <w:szCs w:val="22"/>
        </w:rPr>
        <w:lastRenderedPageBreak/>
        <w:t xml:space="preserve">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0D1E59" w14:textId="77777777" w:rsidR="001E2DEE" w:rsidRPr="00BE30D8"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552266E" w14:textId="77777777" w:rsidR="001E2DEE" w:rsidRPr="00BE30D8"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2B992B98" w14:textId="77777777" w:rsidR="001E2DEE" w:rsidRPr="00BE30D8"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As penalidades serão obrigatoriamente registradas no </w:t>
      </w:r>
      <w:r>
        <w:rPr>
          <w:rFonts w:ascii="Cambria" w:hAnsi="Cambria" w:cs="Calibri"/>
          <w:sz w:val="22"/>
          <w:szCs w:val="22"/>
        </w:rPr>
        <w:t>Cadastro de Fornecedores</w:t>
      </w:r>
      <w:r w:rsidRPr="00BE30D8">
        <w:rPr>
          <w:rFonts w:ascii="Cambria" w:hAnsi="Cambria" w:cs="Calibri"/>
          <w:sz w:val="22"/>
          <w:szCs w:val="22"/>
        </w:rPr>
        <w:t>.</w:t>
      </w:r>
    </w:p>
    <w:p w14:paraId="2E2A33B2" w14:textId="77777777" w:rsidR="001E2DEE" w:rsidRPr="00D46C82" w:rsidRDefault="001E2DEE" w:rsidP="001E2DEE">
      <w:pPr>
        <w:pStyle w:val="Nivel10"/>
        <w:numPr>
          <w:ilvl w:val="0"/>
          <w:numId w:val="8"/>
        </w:numPr>
        <w:spacing w:before="0" w:after="60" w:line="240" w:lineRule="auto"/>
        <w:rPr>
          <w:rFonts w:ascii="Cambria" w:hAnsi="Cambria"/>
          <w:sz w:val="22"/>
          <w:szCs w:val="22"/>
        </w:rPr>
      </w:pPr>
      <w:r w:rsidRPr="00D46C82">
        <w:rPr>
          <w:rFonts w:ascii="Cambria" w:hAnsi="Cambria"/>
          <w:sz w:val="22"/>
          <w:szCs w:val="22"/>
        </w:rPr>
        <w:t>ESTIMATIVA DE PREÇOS E PREÇOS REFERENCIAIS</w:t>
      </w:r>
    </w:p>
    <w:p w14:paraId="240E0676" w14:textId="77777777" w:rsidR="001E2DEE" w:rsidRPr="00BE30D8" w:rsidRDefault="001E2DEE" w:rsidP="001E2DEE">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O </w:t>
      </w:r>
      <w:r>
        <w:rPr>
          <w:rFonts w:ascii="Cambria" w:hAnsi="Cambria" w:cs="Calibri"/>
          <w:sz w:val="22"/>
          <w:szCs w:val="22"/>
        </w:rPr>
        <w:t>valor máximo aceitável para a contratação</w:t>
      </w:r>
      <w:proofErr w:type="gramStart"/>
      <w:r>
        <w:rPr>
          <w:rFonts w:ascii="Cambria" w:hAnsi="Cambria" w:cs="Calibri"/>
          <w:sz w:val="22"/>
          <w:szCs w:val="22"/>
        </w:rPr>
        <w:t>, será</w:t>
      </w:r>
      <w:proofErr w:type="gramEnd"/>
      <w:r>
        <w:rPr>
          <w:rFonts w:ascii="Cambria" w:hAnsi="Cambria" w:cs="Calibri"/>
          <w:sz w:val="22"/>
          <w:szCs w:val="22"/>
        </w:rPr>
        <w:t xml:space="preserve"> de R$</w:t>
      </w:r>
      <w:r>
        <w:rPr>
          <w:rFonts w:ascii="Cambria" w:hAnsi="Cambria"/>
          <w:sz w:val="22"/>
          <w:szCs w:val="22"/>
        </w:rPr>
        <w:t>83.311,50 (oitenta e três mil trezentos e onze reais cinquenta centavos)</w:t>
      </w:r>
      <w:r w:rsidRPr="00BC5C37">
        <w:rPr>
          <w:rFonts w:ascii="Cambria" w:hAnsi="Cambria" w:cs="Calibri"/>
          <w:sz w:val="22"/>
          <w:szCs w:val="22"/>
        </w:rPr>
        <w:t>.</w:t>
      </w:r>
    </w:p>
    <w:p w14:paraId="491AABB1" w14:textId="77777777" w:rsidR="001E2DEE" w:rsidRPr="0065173B" w:rsidRDefault="001E2DEE" w:rsidP="001E2DEE">
      <w:pPr>
        <w:pStyle w:val="Nivel10"/>
        <w:numPr>
          <w:ilvl w:val="0"/>
          <w:numId w:val="8"/>
        </w:numPr>
        <w:spacing w:before="0" w:after="60" w:line="240" w:lineRule="auto"/>
        <w:rPr>
          <w:rFonts w:ascii="Cambria" w:hAnsi="Cambria"/>
          <w:sz w:val="22"/>
          <w:szCs w:val="22"/>
        </w:rPr>
      </w:pPr>
      <w:r w:rsidRPr="0065173B">
        <w:rPr>
          <w:rFonts w:ascii="Cambria" w:hAnsi="Cambria"/>
          <w:sz w:val="22"/>
          <w:szCs w:val="22"/>
        </w:rPr>
        <w:t xml:space="preserve">DOS RECURSOS ORÇAMENTÁRIOS </w:t>
      </w:r>
    </w:p>
    <w:p w14:paraId="1F398270" w14:textId="77777777" w:rsidR="001E2DEE" w:rsidRPr="003F3CC2" w:rsidRDefault="001E2DEE" w:rsidP="001E2DEE">
      <w:pPr>
        <w:numPr>
          <w:ilvl w:val="1"/>
          <w:numId w:val="8"/>
        </w:numPr>
        <w:suppressAutoHyphens/>
        <w:spacing w:line="276" w:lineRule="auto"/>
        <w:ind w:left="993" w:hanging="567"/>
        <w:jc w:val="both"/>
        <w:rPr>
          <w:rFonts w:ascii="Cambria" w:hAnsi="Cambria"/>
          <w:b/>
          <w:sz w:val="22"/>
          <w:szCs w:val="22"/>
          <w:u w:val="single"/>
          <w:shd w:val="clear" w:color="auto" w:fill="B3B3B3"/>
        </w:rPr>
      </w:pPr>
      <w:r w:rsidRPr="003F3CC2">
        <w:rPr>
          <w:rFonts w:ascii="Cambria" w:hAnsi="Cambria"/>
          <w:sz w:val="22"/>
          <w:szCs w:val="22"/>
        </w:rPr>
        <w:t>As despesas decorrentes da presente contratação correrão à conta de recursos específicos consignados no Orçamento Município deste exercício, na dotação abaixo discriminada:</w:t>
      </w:r>
    </w:p>
    <w:p w14:paraId="7C4DD40E" w14:textId="77777777" w:rsidR="001E2DEE" w:rsidRPr="00F14B47" w:rsidRDefault="001E2DEE" w:rsidP="001E2DEE">
      <w:pPr>
        <w:pStyle w:val="Corpodetexto"/>
        <w:spacing w:line="276" w:lineRule="auto"/>
        <w:ind w:left="993" w:hanging="567"/>
        <w:rPr>
          <w:rFonts w:ascii="Cambria" w:hAnsi="Cambria" w:cs="Calibri"/>
          <w:sz w:val="22"/>
          <w:szCs w:val="22"/>
        </w:rPr>
      </w:pPr>
      <w:r w:rsidRPr="001D3074">
        <w:rPr>
          <w:rFonts w:ascii="Cambria" w:hAnsi="Cambria" w:cs="Arial"/>
          <w:sz w:val="22"/>
        </w:rPr>
        <w:t xml:space="preserve">                      </w:t>
      </w:r>
      <w:r w:rsidRPr="00B678D6">
        <w:rPr>
          <w:rFonts w:ascii="Cambria" w:hAnsi="Cambria" w:cs="Calibri"/>
          <w:sz w:val="22"/>
        </w:rPr>
        <w:t>02.04.06.10.301.009.1.0004 – Aquisição de Materiais Permanentes</w:t>
      </w:r>
    </w:p>
    <w:p w14:paraId="50CD2754" w14:textId="77777777" w:rsidR="001E2DEE" w:rsidRPr="003F3CC2" w:rsidRDefault="001E2DEE" w:rsidP="001E2DEE">
      <w:pPr>
        <w:pStyle w:val="Corpodetexto"/>
        <w:spacing w:after="120" w:line="276" w:lineRule="auto"/>
        <w:ind w:left="993" w:hanging="567"/>
        <w:rPr>
          <w:rFonts w:ascii="Cambria" w:hAnsi="Cambria" w:cs="Calibri"/>
          <w:sz w:val="22"/>
          <w:szCs w:val="22"/>
        </w:rPr>
      </w:pPr>
      <w:r w:rsidRPr="00F14B47">
        <w:rPr>
          <w:rFonts w:ascii="Cambria" w:hAnsi="Cambria" w:cs="Calibri"/>
          <w:sz w:val="22"/>
          <w:szCs w:val="22"/>
        </w:rPr>
        <w:t xml:space="preserve">                      </w:t>
      </w:r>
      <w:r>
        <w:rPr>
          <w:rFonts w:ascii="Cambria" w:hAnsi="Cambria" w:cs="Calibri"/>
          <w:sz w:val="22"/>
          <w:szCs w:val="22"/>
        </w:rPr>
        <w:t xml:space="preserve">                                   </w:t>
      </w:r>
      <w:r w:rsidRPr="00F14B47">
        <w:rPr>
          <w:rFonts w:ascii="Cambria" w:hAnsi="Cambria" w:cs="Calibri"/>
          <w:sz w:val="22"/>
          <w:szCs w:val="22"/>
        </w:rPr>
        <w:t xml:space="preserve"> </w:t>
      </w:r>
      <w:r>
        <w:rPr>
          <w:rFonts w:ascii="Cambria" w:hAnsi="Cambria" w:cs="Calibri"/>
          <w:sz w:val="22"/>
          <w:szCs w:val="22"/>
        </w:rPr>
        <w:t>4</w:t>
      </w:r>
      <w:r w:rsidRPr="00F14B47">
        <w:rPr>
          <w:rFonts w:ascii="Cambria" w:hAnsi="Cambria" w:cs="Calibri"/>
          <w:sz w:val="22"/>
          <w:szCs w:val="22"/>
        </w:rPr>
        <w:t>.</w:t>
      </w:r>
      <w:r>
        <w:rPr>
          <w:rFonts w:ascii="Cambria" w:hAnsi="Cambria" w:cs="Calibri"/>
          <w:sz w:val="22"/>
          <w:szCs w:val="22"/>
        </w:rPr>
        <w:t>4</w:t>
      </w:r>
      <w:r w:rsidRPr="00F14B47">
        <w:rPr>
          <w:rFonts w:ascii="Cambria" w:hAnsi="Cambria" w:cs="Calibri"/>
          <w:sz w:val="22"/>
          <w:szCs w:val="22"/>
        </w:rPr>
        <w:t>.90.</w:t>
      </w:r>
      <w:r>
        <w:rPr>
          <w:rFonts w:ascii="Cambria" w:hAnsi="Cambria" w:cs="Calibri"/>
          <w:sz w:val="22"/>
          <w:szCs w:val="22"/>
        </w:rPr>
        <w:t>52</w:t>
      </w:r>
      <w:r w:rsidRPr="00F14B47">
        <w:rPr>
          <w:rFonts w:ascii="Cambria" w:hAnsi="Cambria" w:cs="Calibri"/>
          <w:sz w:val="22"/>
          <w:szCs w:val="22"/>
        </w:rPr>
        <w:t xml:space="preserve"> – </w:t>
      </w:r>
      <w:r>
        <w:rPr>
          <w:rFonts w:ascii="Cambria" w:hAnsi="Cambria" w:cs="Calibri"/>
          <w:sz w:val="22"/>
          <w:szCs w:val="22"/>
        </w:rPr>
        <w:t>Equipamentos e Material Permanente</w:t>
      </w:r>
    </w:p>
    <w:p w14:paraId="696AA04C" w14:textId="77777777" w:rsidR="001E2DEE" w:rsidRPr="004316FC" w:rsidRDefault="001E2DEE" w:rsidP="001E2DEE">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12</w:t>
      </w:r>
      <w:r w:rsidRPr="004316FC">
        <w:rPr>
          <w:rFonts w:ascii="Cambria" w:hAnsi="Cambria" w:cs="Calibri"/>
          <w:bCs/>
          <w:sz w:val="22"/>
          <w:szCs w:val="22"/>
        </w:rPr>
        <w:t xml:space="preserve"> de </w:t>
      </w:r>
      <w:r>
        <w:rPr>
          <w:rFonts w:ascii="Cambria" w:hAnsi="Cambria" w:cs="Calibri"/>
          <w:bCs/>
          <w:sz w:val="22"/>
          <w:szCs w:val="22"/>
        </w:rPr>
        <w:t>julho</w:t>
      </w:r>
      <w:r w:rsidRPr="004316FC">
        <w:rPr>
          <w:rFonts w:ascii="Cambria" w:hAnsi="Cambria" w:cs="Calibri"/>
          <w:bCs/>
          <w:sz w:val="22"/>
          <w:szCs w:val="22"/>
        </w:rPr>
        <w:t xml:space="preserve"> de 20</w:t>
      </w:r>
      <w:r>
        <w:rPr>
          <w:rFonts w:ascii="Cambria" w:hAnsi="Cambria" w:cs="Calibri"/>
          <w:bCs/>
          <w:sz w:val="22"/>
          <w:szCs w:val="22"/>
        </w:rPr>
        <w:t>23</w:t>
      </w:r>
      <w:r w:rsidRPr="004316FC">
        <w:rPr>
          <w:rFonts w:ascii="Cambria" w:hAnsi="Cambria" w:cs="Calibri"/>
          <w:bCs/>
          <w:sz w:val="22"/>
          <w:szCs w:val="22"/>
        </w:rPr>
        <w:t>.</w:t>
      </w:r>
    </w:p>
    <w:p w14:paraId="3A947B32" w14:textId="77777777" w:rsidR="001E2DEE" w:rsidRDefault="001E2DEE" w:rsidP="001E2DEE">
      <w:pPr>
        <w:spacing w:after="120"/>
        <w:rPr>
          <w:rFonts w:ascii="Cambria" w:hAnsi="Cambria" w:cs="Calibri"/>
          <w:sz w:val="22"/>
          <w:szCs w:val="22"/>
        </w:rPr>
      </w:pPr>
    </w:p>
    <w:p w14:paraId="6D47031B" w14:textId="77777777" w:rsidR="001E2DEE" w:rsidRDefault="001E2DEE" w:rsidP="001E2DEE">
      <w:pPr>
        <w:spacing w:after="120"/>
        <w:rPr>
          <w:rFonts w:ascii="Cambria" w:hAnsi="Cambria" w:cs="Calibri"/>
          <w:sz w:val="22"/>
          <w:szCs w:val="22"/>
        </w:rPr>
      </w:pPr>
    </w:p>
    <w:p w14:paraId="584F09C2" w14:textId="77777777" w:rsidR="001E2DEE" w:rsidRDefault="001E2DEE" w:rsidP="001E2DEE">
      <w:pPr>
        <w:spacing w:after="120"/>
        <w:rPr>
          <w:rFonts w:ascii="Cambria" w:hAnsi="Cambria" w:cs="Calibri"/>
          <w:sz w:val="22"/>
          <w:szCs w:val="22"/>
        </w:rPr>
      </w:pPr>
    </w:p>
    <w:p w14:paraId="6B36477E" w14:textId="77777777" w:rsidR="001E2DEE" w:rsidRPr="004316FC" w:rsidRDefault="001E2DEE" w:rsidP="001E2DEE">
      <w:pPr>
        <w:jc w:val="center"/>
        <w:rPr>
          <w:rFonts w:ascii="Cambria" w:hAnsi="Cambria" w:cs="Calibri"/>
          <w:b/>
          <w:sz w:val="22"/>
          <w:szCs w:val="22"/>
        </w:rPr>
      </w:pPr>
      <w:r>
        <w:rPr>
          <w:rFonts w:ascii="Cambria" w:hAnsi="Cambria" w:cs="Calibri"/>
          <w:b/>
          <w:sz w:val="22"/>
          <w:szCs w:val="22"/>
        </w:rPr>
        <w:t>ALEXANDRE FONSECA DE PAULA</w:t>
      </w:r>
    </w:p>
    <w:p w14:paraId="1C619BD2" w14:textId="77777777" w:rsidR="001E2DEE" w:rsidRPr="004316FC" w:rsidRDefault="001E2DEE" w:rsidP="001E2DEE">
      <w:pPr>
        <w:jc w:val="center"/>
        <w:rPr>
          <w:rFonts w:ascii="Cambria" w:hAnsi="Cambria" w:cs="Calibri"/>
          <w:b/>
          <w:i/>
          <w:sz w:val="16"/>
          <w:szCs w:val="22"/>
        </w:rPr>
      </w:pPr>
      <w:r>
        <w:rPr>
          <w:rFonts w:ascii="Cambria" w:hAnsi="Cambria" w:cs="Calibri"/>
          <w:b/>
          <w:i/>
          <w:sz w:val="16"/>
          <w:szCs w:val="22"/>
        </w:rPr>
        <w:t>Secretário Municipal de Saúde</w:t>
      </w:r>
    </w:p>
    <w:p w14:paraId="51C7732F" w14:textId="77777777" w:rsidR="0023251D" w:rsidRDefault="0023251D" w:rsidP="00654DDC">
      <w:pPr>
        <w:spacing w:after="360"/>
        <w:rPr>
          <w:rFonts w:ascii="Calibri" w:hAnsi="Calibri"/>
          <w:sz w:val="22"/>
          <w:szCs w:val="20"/>
        </w:rPr>
      </w:pPr>
    </w:p>
    <w:p w14:paraId="6B9AC3E3" w14:textId="77777777" w:rsidR="00B26C88" w:rsidRPr="00D14143" w:rsidRDefault="00B26C88" w:rsidP="00654DDC">
      <w:pPr>
        <w:spacing w:after="360"/>
        <w:rPr>
          <w:rFonts w:ascii="Calibri" w:hAnsi="Calibri"/>
          <w:sz w:val="22"/>
          <w:szCs w:val="20"/>
        </w:rPr>
      </w:pPr>
    </w:p>
    <w:p w14:paraId="67A38241" w14:textId="77777777" w:rsidR="001E2DEE" w:rsidRDefault="001E2DEE" w:rsidP="001933C7">
      <w:pPr>
        <w:spacing w:after="360"/>
        <w:jc w:val="center"/>
        <w:rPr>
          <w:rFonts w:ascii="Cambria" w:hAnsi="Cambria" w:cs="Calibri"/>
          <w:b/>
          <w:sz w:val="22"/>
          <w:szCs w:val="20"/>
        </w:rPr>
      </w:pPr>
    </w:p>
    <w:p w14:paraId="06C8F5F2" w14:textId="77777777" w:rsidR="001E2DEE" w:rsidRDefault="001E2DEE" w:rsidP="001933C7">
      <w:pPr>
        <w:spacing w:after="360"/>
        <w:jc w:val="center"/>
        <w:rPr>
          <w:rFonts w:ascii="Cambria" w:hAnsi="Cambria" w:cs="Calibri"/>
          <w:b/>
          <w:sz w:val="22"/>
          <w:szCs w:val="20"/>
        </w:rPr>
      </w:pPr>
    </w:p>
    <w:p w14:paraId="669001D4" w14:textId="77777777" w:rsidR="001E2DEE" w:rsidRDefault="001E2DEE" w:rsidP="001933C7">
      <w:pPr>
        <w:spacing w:after="360"/>
        <w:jc w:val="center"/>
        <w:rPr>
          <w:rFonts w:ascii="Cambria" w:hAnsi="Cambria" w:cs="Calibri"/>
          <w:b/>
          <w:sz w:val="22"/>
          <w:szCs w:val="20"/>
        </w:rPr>
      </w:pPr>
    </w:p>
    <w:p w14:paraId="3DA315B5" w14:textId="77777777" w:rsidR="001E2DEE" w:rsidRDefault="001E2DEE" w:rsidP="001933C7">
      <w:pPr>
        <w:spacing w:after="360"/>
        <w:jc w:val="center"/>
        <w:rPr>
          <w:rFonts w:ascii="Cambria" w:hAnsi="Cambria" w:cs="Calibri"/>
          <w:b/>
          <w:sz w:val="22"/>
          <w:szCs w:val="20"/>
        </w:rPr>
      </w:pPr>
    </w:p>
    <w:p w14:paraId="2A7854D5" w14:textId="77777777" w:rsidR="001E2DEE" w:rsidRDefault="001E2DEE" w:rsidP="001933C7">
      <w:pPr>
        <w:spacing w:after="360"/>
        <w:jc w:val="center"/>
        <w:rPr>
          <w:rFonts w:ascii="Cambria" w:hAnsi="Cambria" w:cs="Calibri"/>
          <w:b/>
          <w:sz w:val="22"/>
          <w:szCs w:val="20"/>
        </w:rPr>
      </w:pPr>
    </w:p>
    <w:p w14:paraId="0FC967CD"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3C9FD899" w14:textId="77777777" w:rsidR="001933C7" w:rsidRPr="00337EE2" w:rsidRDefault="001933C7" w:rsidP="001933C7">
      <w:pPr>
        <w:spacing w:after="360"/>
        <w:jc w:val="center"/>
        <w:rPr>
          <w:rFonts w:ascii="Cambria" w:hAnsi="Cambria" w:cs="Calibri"/>
          <w:sz w:val="22"/>
          <w:szCs w:val="20"/>
        </w:rPr>
      </w:pPr>
    </w:p>
    <w:p w14:paraId="5B45371A"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095FD24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3C122ACF" w14:textId="77777777" w:rsidR="001933C7" w:rsidRPr="00337EE2" w:rsidRDefault="001933C7" w:rsidP="001933C7">
      <w:pPr>
        <w:spacing w:after="360"/>
        <w:jc w:val="both"/>
        <w:rPr>
          <w:rFonts w:ascii="Cambria" w:hAnsi="Cambria" w:cs="Calibri"/>
          <w:sz w:val="22"/>
          <w:szCs w:val="20"/>
        </w:rPr>
      </w:pPr>
    </w:p>
    <w:p w14:paraId="20011234" w14:textId="7263FC5D"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805510">
        <w:rPr>
          <w:rFonts w:ascii="Cambria" w:hAnsi="Cambria" w:cs="Calibri"/>
          <w:sz w:val="22"/>
          <w:szCs w:val="20"/>
        </w:rPr>
        <w:t>027/2023</w:t>
      </w:r>
      <w:r w:rsidRPr="00337EE2">
        <w:rPr>
          <w:rFonts w:ascii="Cambria" w:hAnsi="Cambria" w:cs="Calibri"/>
          <w:sz w:val="22"/>
          <w:szCs w:val="20"/>
        </w:rPr>
        <w:t xml:space="preserve">. </w:t>
      </w:r>
    </w:p>
    <w:p w14:paraId="642427E9" w14:textId="5910FAD0"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9C5360">
        <w:rPr>
          <w:rFonts w:ascii="Cambria" w:hAnsi="Cambria" w:cs="Calibri"/>
          <w:sz w:val="22"/>
          <w:szCs w:val="20"/>
        </w:rPr>
        <w:t>3</w:t>
      </w:r>
      <w:r w:rsidRPr="00337EE2">
        <w:rPr>
          <w:rFonts w:ascii="Cambria" w:hAnsi="Cambria" w:cs="Calibri"/>
          <w:sz w:val="22"/>
          <w:szCs w:val="20"/>
        </w:rPr>
        <w:t>.</w:t>
      </w:r>
    </w:p>
    <w:p w14:paraId="5A1BF95F" w14:textId="77777777" w:rsidR="001933C7" w:rsidRPr="00337EE2" w:rsidRDefault="001933C7" w:rsidP="001933C7">
      <w:pPr>
        <w:spacing w:after="360"/>
        <w:jc w:val="center"/>
        <w:rPr>
          <w:rFonts w:ascii="Cambria" w:hAnsi="Cambria" w:cs="Calibri"/>
          <w:sz w:val="22"/>
          <w:szCs w:val="20"/>
        </w:rPr>
      </w:pPr>
    </w:p>
    <w:p w14:paraId="7E3AA8A5" w14:textId="77777777" w:rsidR="001933C7" w:rsidRPr="00337EE2" w:rsidRDefault="001933C7" w:rsidP="001933C7">
      <w:pPr>
        <w:spacing w:after="360"/>
        <w:jc w:val="center"/>
        <w:rPr>
          <w:rFonts w:ascii="Cambria" w:hAnsi="Cambria" w:cs="Calibri"/>
          <w:sz w:val="22"/>
          <w:szCs w:val="20"/>
        </w:rPr>
      </w:pPr>
    </w:p>
    <w:p w14:paraId="2B64BACD" w14:textId="77777777" w:rsidR="001933C7" w:rsidRPr="00337EE2" w:rsidRDefault="001933C7" w:rsidP="001933C7">
      <w:pPr>
        <w:spacing w:after="360"/>
        <w:jc w:val="center"/>
        <w:rPr>
          <w:rFonts w:ascii="Cambria" w:hAnsi="Cambria" w:cs="Calibri"/>
          <w:sz w:val="22"/>
          <w:szCs w:val="20"/>
        </w:rPr>
      </w:pPr>
    </w:p>
    <w:p w14:paraId="525F23DC"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26EFA38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60A457"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608D8FF2"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1D817C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A15C1A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FB21322" w14:textId="77777777" w:rsidR="001933C7" w:rsidRPr="00337EE2" w:rsidRDefault="001933C7" w:rsidP="001933C7">
      <w:pPr>
        <w:spacing w:after="360"/>
        <w:jc w:val="center"/>
        <w:rPr>
          <w:rFonts w:ascii="Cambria" w:hAnsi="Cambria" w:cs="Calibri"/>
          <w:sz w:val="22"/>
          <w:szCs w:val="20"/>
        </w:rPr>
      </w:pPr>
    </w:p>
    <w:p w14:paraId="2D94CA6E" w14:textId="77777777" w:rsidR="001933C7" w:rsidRPr="00514C83" w:rsidRDefault="001933C7" w:rsidP="001933C7">
      <w:pPr>
        <w:spacing w:after="360"/>
        <w:jc w:val="center"/>
        <w:rPr>
          <w:rFonts w:ascii="Calibri" w:hAnsi="Calibri" w:cs="Calibri"/>
          <w:sz w:val="22"/>
          <w:szCs w:val="20"/>
        </w:rPr>
      </w:pPr>
    </w:p>
    <w:p w14:paraId="4026B7F3" w14:textId="77777777" w:rsidR="001933C7" w:rsidRPr="00514C83" w:rsidRDefault="001933C7" w:rsidP="001933C7">
      <w:pPr>
        <w:spacing w:after="360"/>
        <w:jc w:val="center"/>
        <w:rPr>
          <w:rFonts w:ascii="Calibri" w:hAnsi="Calibri" w:cs="Calibri"/>
          <w:b/>
          <w:sz w:val="22"/>
          <w:szCs w:val="20"/>
        </w:rPr>
      </w:pPr>
    </w:p>
    <w:p w14:paraId="286BC4E3" w14:textId="1CB117B6" w:rsidR="00422B5A" w:rsidRDefault="00422B5A" w:rsidP="001933C7">
      <w:pPr>
        <w:spacing w:after="360"/>
        <w:jc w:val="center"/>
        <w:rPr>
          <w:rFonts w:ascii="Cambria" w:hAnsi="Cambria" w:cs="Calibri"/>
          <w:b/>
          <w:sz w:val="22"/>
          <w:szCs w:val="20"/>
        </w:rPr>
      </w:pPr>
    </w:p>
    <w:p w14:paraId="50E76048" w14:textId="77777777" w:rsidR="00EF09E1" w:rsidRDefault="00EF09E1" w:rsidP="001933C7">
      <w:pPr>
        <w:spacing w:after="360"/>
        <w:jc w:val="center"/>
        <w:rPr>
          <w:rFonts w:ascii="Cambria" w:hAnsi="Cambria" w:cs="Calibri"/>
          <w:b/>
          <w:sz w:val="22"/>
          <w:szCs w:val="20"/>
        </w:rPr>
      </w:pPr>
    </w:p>
    <w:p w14:paraId="496D099D" w14:textId="77777777"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77169B02" w14:textId="77777777" w:rsidR="00337EE2" w:rsidRPr="00337EE2" w:rsidRDefault="00337EE2" w:rsidP="001933C7">
      <w:pPr>
        <w:spacing w:after="360"/>
        <w:jc w:val="center"/>
        <w:rPr>
          <w:rFonts w:ascii="Cambria" w:hAnsi="Cambria" w:cs="Calibri"/>
          <w:b/>
          <w:sz w:val="22"/>
          <w:szCs w:val="20"/>
        </w:rPr>
      </w:pPr>
    </w:p>
    <w:p w14:paraId="394586CD"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3B512FAE" w14:textId="77777777" w:rsidR="00337EE2" w:rsidRPr="00337EE2" w:rsidRDefault="00337EE2" w:rsidP="001933C7">
      <w:pPr>
        <w:spacing w:after="360"/>
        <w:jc w:val="both"/>
        <w:rPr>
          <w:rFonts w:ascii="Cambria" w:hAnsi="Cambria" w:cs="Calibri"/>
          <w:sz w:val="22"/>
          <w:szCs w:val="20"/>
        </w:rPr>
      </w:pPr>
    </w:p>
    <w:p w14:paraId="349EEB72" w14:textId="77777777" w:rsidR="001933C7" w:rsidRPr="00337EE2" w:rsidRDefault="001933C7" w:rsidP="001933C7">
      <w:pPr>
        <w:spacing w:after="360"/>
        <w:jc w:val="center"/>
        <w:rPr>
          <w:rFonts w:ascii="Cambria" w:hAnsi="Cambria" w:cs="Calibri"/>
          <w:b/>
          <w:sz w:val="22"/>
          <w:szCs w:val="20"/>
        </w:rPr>
      </w:pPr>
    </w:p>
    <w:p w14:paraId="4FBB47F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EC47026" w14:textId="77777777" w:rsidR="001933C7" w:rsidRPr="00337EE2" w:rsidRDefault="001933C7" w:rsidP="001933C7">
      <w:pPr>
        <w:spacing w:after="360"/>
        <w:jc w:val="center"/>
        <w:rPr>
          <w:rFonts w:ascii="Cambria" w:hAnsi="Cambria" w:cs="Calibri"/>
          <w:sz w:val="22"/>
          <w:szCs w:val="20"/>
        </w:rPr>
      </w:pPr>
    </w:p>
    <w:p w14:paraId="310F3C18" w14:textId="77777777" w:rsidR="001933C7" w:rsidRPr="00337EE2" w:rsidRDefault="001933C7" w:rsidP="001933C7">
      <w:pPr>
        <w:spacing w:after="360"/>
        <w:jc w:val="center"/>
        <w:rPr>
          <w:rFonts w:ascii="Cambria" w:hAnsi="Cambria" w:cs="Calibri"/>
          <w:sz w:val="22"/>
          <w:szCs w:val="20"/>
        </w:rPr>
      </w:pPr>
    </w:p>
    <w:p w14:paraId="308139D7"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894ADC4" w14:textId="77777777" w:rsidR="001933C7" w:rsidRPr="00337EE2" w:rsidRDefault="001933C7" w:rsidP="001933C7">
      <w:pPr>
        <w:spacing w:after="360"/>
        <w:ind w:firstLine="1418"/>
        <w:jc w:val="center"/>
        <w:rPr>
          <w:rFonts w:ascii="Cambria" w:hAnsi="Cambria" w:cs="Calibri"/>
          <w:sz w:val="22"/>
          <w:szCs w:val="20"/>
        </w:rPr>
      </w:pPr>
    </w:p>
    <w:p w14:paraId="2ADB2F0A" w14:textId="1690061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9C5360">
        <w:rPr>
          <w:rFonts w:ascii="Cambria" w:hAnsi="Cambria" w:cs="Calibri"/>
          <w:sz w:val="22"/>
          <w:szCs w:val="20"/>
        </w:rPr>
        <w:t>3</w:t>
      </w:r>
      <w:r w:rsidRPr="00337EE2">
        <w:rPr>
          <w:rFonts w:ascii="Cambria" w:hAnsi="Cambria" w:cs="Calibri"/>
          <w:sz w:val="22"/>
          <w:szCs w:val="20"/>
        </w:rPr>
        <w:t>.</w:t>
      </w:r>
    </w:p>
    <w:p w14:paraId="35A86F9F" w14:textId="77777777" w:rsidR="001933C7" w:rsidRPr="00337EE2" w:rsidRDefault="001933C7" w:rsidP="001933C7">
      <w:pPr>
        <w:spacing w:after="360"/>
        <w:jc w:val="center"/>
        <w:rPr>
          <w:rFonts w:ascii="Cambria" w:hAnsi="Cambria" w:cs="Calibri"/>
          <w:sz w:val="22"/>
          <w:szCs w:val="20"/>
        </w:rPr>
      </w:pPr>
    </w:p>
    <w:p w14:paraId="19CEEA33" w14:textId="77777777" w:rsidR="001933C7" w:rsidRPr="00337EE2" w:rsidRDefault="001933C7" w:rsidP="001933C7">
      <w:pPr>
        <w:spacing w:after="360"/>
        <w:jc w:val="center"/>
        <w:rPr>
          <w:rFonts w:ascii="Cambria" w:hAnsi="Cambria" w:cs="Calibri"/>
          <w:sz w:val="22"/>
          <w:szCs w:val="20"/>
        </w:rPr>
      </w:pPr>
    </w:p>
    <w:p w14:paraId="31FB6C49"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15760A7C" w14:textId="77777777" w:rsidR="001933C7" w:rsidRPr="00337EE2" w:rsidRDefault="001933C7" w:rsidP="001933C7">
      <w:pPr>
        <w:spacing w:after="360"/>
        <w:jc w:val="center"/>
        <w:rPr>
          <w:rFonts w:ascii="Cambria" w:hAnsi="Cambria" w:cs="Calibri"/>
          <w:sz w:val="22"/>
          <w:szCs w:val="20"/>
        </w:rPr>
      </w:pPr>
    </w:p>
    <w:p w14:paraId="6C7CE1FA" w14:textId="77777777" w:rsidR="001933C7" w:rsidRPr="00514C83" w:rsidRDefault="001933C7" w:rsidP="001933C7">
      <w:pPr>
        <w:spacing w:after="360"/>
        <w:jc w:val="center"/>
        <w:rPr>
          <w:rFonts w:ascii="Calibri" w:hAnsi="Calibri" w:cs="Calibri"/>
          <w:sz w:val="22"/>
          <w:szCs w:val="20"/>
        </w:rPr>
      </w:pPr>
    </w:p>
    <w:p w14:paraId="0DF63719" w14:textId="77777777" w:rsidR="001933C7" w:rsidRPr="00514C83" w:rsidRDefault="001933C7" w:rsidP="001933C7">
      <w:pPr>
        <w:spacing w:after="360"/>
        <w:jc w:val="center"/>
        <w:rPr>
          <w:rFonts w:ascii="Calibri" w:hAnsi="Calibri" w:cs="Calibri"/>
          <w:sz w:val="22"/>
          <w:szCs w:val="20"/>
        </w:rPr>
      </w:pPr>
    </w:p>
    <w:p w14:paraId="39AC768D" w14:textId="77777777" w:rsidR="001933C7" w:rsidRPr="00514C83" w:rsidRDefault="001933C7" w:rsidP="001933C7">
      <w:pPr>
        <w:spacing w:after="360"/>
        <w:jc w:val="center"/>
        <w:rPr>
          <w:rFonts w:ascii="Calibri" w:hAnsi="Calibri" w:cs="Calibri"/>
          <w:sz w:val="22"/>
          <w:szCs w:val="20"/>
        </w:rPr>
      </w:pPr>
    </w:p>
    <w:p w14:paraId="284CC91B" w14:textId="77777777" w:rsidR="001933C7" w:rsidRPr="00514C83" w:rsidRDefault="001933C7" w:rsidP="001933C7">
      <w:pPr>
        <w:spacing w:after="360"/>
        <w:jc w:val="center"/>
        <w:rPr>
          <w:rFonts w:ascii="Calibri" w:hAnsi="Calibri" w:cs="Calibri"/>
          <w:sz w:val="22"/>
          <w:szCs w:val="20"/>
        </w:rPr>
      </w:pPr>
    </w:p>
    <w:p w14:paraId="16F90C1E" w14:textId="77777777" w:rsidR="00044348" w:rsidRDefault="00044348" w:rsidP="001933C7">
      <w:pPr>
        <w:spacing w:after="360"/>
        <w:jc w:val="center"/>
        <w:rPr>
          <w:rFonts w:ascii="Cambria" w:hAnsi="Cambria" w:cs="Calibri"/>
          <w:b/>
          <w:sz w:val="22"/>
          <w:szCs w:val="20"/>
        </w:rPr>
      </w:pPr>
    </w:p>
    <w:p w14:paraId="5C4626DA" w14:textId="77777777" w:rsidR="00044348" w:rsidRDefault="00044348" w:rsidP="001933C7">
      <w:pPr>
        <w:spacing w:after="360"/>
        <w:jc w:val="center"/>
        <w:rPr>
          <w:rFonts w:ascii="Cambria" w:hAnsi="Cambria" w:cs="Calibri"/>
          <w:b/>
          <w:sz w:val="22"/>
          <w:szCs w:val="20"/>
        </w:rPr>
      </w:pPr>
    </w:p>
    <w:p w14:paraId="79DE1D78" w14:textId="77777777" w:rsidR="001E2DEE" w:rsidRDefault="001E2DEE" w:rsidP="001933C7">
      <w:pPr>
        <w:spacing w:after="360"/>
        <w:jc w:val="center"/>
        <w:rPr>
          <w:rFonts w:ascii="Cambria" w:hAnsi="Cambria" w:cs="Calibri"/>
          <w:b/>
          <w:sz w:val="22"/>
          <w:szCs w:val="20"/>
        </w:rPr>
      </w:pPr>
    </w:p>
    <w:p w14:paraId="12F33DBA" w14:textId="6B52A30D"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1893C32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77B2FDBE" w14:textId="77777777" w:rsidR="001933C7" w:rsidRPr="00337EE2" w:rsidRDefault="001933C7" w:rsidP="001933C7">
      <w:pPr>
        <w:spacing w:after="360"/>
        <w:jc w:val="center"/>
        <w:rPr>
          <w:rFonts w:ascii="Cambria" w:hAnsi="Cambria" w:cs="Calibri"/>
          <w:b/>
          <w:sz w:val="22"/>
          <w:szCs w:val="20"/>
        </w:rPr>
      </w:pPr>
    </w:p>
    <w:p w14:paraId="28BD59E9"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032F0B1A" w14:textId="77777777" w:rsidR="001933C7" w:rsidRPr="00337EE2" w:rsidRDefault="001933C7" w:rsidP="001933C7">
      <w:pPr>
        <w:spacing w:after="360"/>
        <w:jc w:val="center"/>
        <w:rPr>
          <w:rFonts w:ascii="Cambria" w:hAnsi="Cambria" w:cs="Calibri"/>
          <w:sz w:val="22"/>
          <w:szCs w:val="20"/>
        </w:rPr>
      </w:pPr>
    </w:p>
    <w:p w14:paraId="3EC9948D" w14:textId="77777777" w:rsidR="001933C7" w:rsidRPr="00337EE2" w:rsidRDefault="001933C7" w:rsidP="001933C7">
      <w:pPr>
        <w:spacing w:after="360"/>
        <w:jc w:val="center"/>
        <w:rPr>
          <w:rFonts w:ascii="Cambria" w:hAnsi="Cambria" w:cs="Calibri"/>
          <w:sz w:val="22"/>
          <w:szCs w:val="20"/>
        </w:rPr>
      </w:pPr>
    </w:p>
    <w:p w14:paraId="5654B03A"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9F98B19"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559F26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26B46B33" w14:textId="35AB77D3"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E2A23">
        <w:rPr>
          <w:rFonts w:ascii="Cambria" w:eastAsia="Arial" w:hAnsi="Cambria"/>
          <w:sz w:val="22"/>
          <w:szCs w:val="22"/>
          <w:lang w:val="pt-BR"/>
        </w:rPr>
        <w:t>2</w:t>
      </w:r>
      <w:r w:rsidR="009C5360">
        <w:rPr>
          <w:rFonts w:ascii="Cambria" w:eastAsia="Arial" w:hAnsi="Cambria"/>
          <w:sz w:val="22"/>
          <w:szCs w:val="22"/>
          <w:lang w:val="pt-BR"/>
        </w:rPr>
        <w:t>3</w:t>
      </w:r>
      <w:r w:rsidRPr="00337EE2">
        <w:rPr>
          <w:rFonts w:ascii="Cambria" w:eastAsia="Arial" w:hAnsi="Cambria"/>
          <w:sz w:val="22"/>
          <w:szCs w:val="22"/>
          <w:lang w:val="pt-BR"/>
        </w:rPr>
        <w:t>.</w:t>
      </w:r>
    </w:p>
    <w:p w14:paraId="728155F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66CB1D9F"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93C4E95"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99F5A3C"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1557AC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754DD7E"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DC20E81"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28B33BA3"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7F03AE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52556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0A44A9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9CE060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FC91FF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41DC2B22"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66FA07A"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736C3C16" w14:textId="77777777" w:rsidR="003205AE" w:rsidRDefault="003205AE" w:rsidP="001933C7">
      <w:pPr>
        <w:widowControl w:val="0"/>
        <w:autoSpaceDE w:val="0"/>
        <w:autoSpaceDN w:val="0"/>
        <w:adjustRightInd w:val="0"/>
        <w:spacing w:line="223" w:lineRule="exact"/>
        <w:ind w:left="20" w:right="-30"/>
        <w:rPr>
          <w:rFonts w:ascii="Calibri" w:hAnsi="Calibri" w:cs="Calibri"/>
          <w:sz w:val="22"/>
          <w:szCs w:val="20"/>
        </w:rPr>
      </w:pPr>
    </w:p>
    <w:p w14:paraId="13A30DDA"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7157162B"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34FA75B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0783D943" w14:textId="77777777" w:rsidR="000B6C3B" w:rsidRDefault="008E4E43" w:rsidP="000B6C3B">
      <w:pPr>
        <w:spacing w:after="360"/>
        <w:jc w:val="both"/>
        <w:rPr>
          <w:rFonts w:ascii="Cambria" w:hAnsi="Cambria" w:cs="Calibri"/>
          <w:sz w:val="22"/>
          <w:szCs w:val="20"/>
        </w:rPr>
      </w:pPr>
      <w:r w:rsidRPr="00337EE2">
        <w:rPr>
          <w:rFonts w:ascii="Cambria" w:hAnsi="Cambria" w:cs="Calibri"/>
          <w:sz w:val="22"/>
          <w:szCs w:val="20"/>
        </w:rPr>
        <w:t xml:space="preserve"> </w:t>
      </w:r>
      <w:r w:rsidR="000B6C3B" w:rsidRPr="00337EE2">
        <w:rPr>
          <w:rFonts w:ascii="Cambria" w:hAnsi="Cambria" w:cs="Calibri"/>
          <w:sz w:val="22"/>
          <w:szCs w:val="20"/>
        </w:rPr>
        <w:t>(PAPEL TIMBRADO DA EMPRESA)</w:t>
      </w:r>
    </w:p>
    <w:p w14:paraId="68328DA5" w14:textId="77777777" w:rsidR="00337EE2" w:rsidRPr="00337EE2" w:rsidRDefault="00337EE2" w:rsidP="00337EE2">
      <w:pPr>
        <w:spacing w:after="120"/>
        <w:jc w:val="both"/>
        <w:rPr>
          <w:rFonts w:ascii="Cambria" w:hAnsi="Cambria" w:cs="Calibri"/>
          <w:b/>
          <w:sz w:val="22"/>
          <w:szCs w:val="20"/>
        </w:rPr>
      </w:pPr>
    </w:p>
    <w:p w14:paraId="7670D685"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61E29584" w14:textId="17FFB64D"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805510">
        <w:rPr>
          <w:rFonts w:ascii="Cambria" w:hAnsi="Cambria" w:cs="Calibri"/>
          <w:b/>
          <w:sz w:val="22"/>
          <w:szCs w:val="20"/>
        </w:rPr>
        <w:t>027/2023</w:t>
      </w:r>
      <w:r w:rsidRPr="00337EE2">
        <w:rPr>
          <w:rFonts w:ascii="Cambria" w:hAnsi="Cambria" w:cs="Calibri"/>
          <w:b/>
          <w:sz w:val="22"/>
          <w:szCs w:val="20"/>
        </w:rPr>
        <w:t>.</w:t>
      </w:r>
    </w:p>
    <w:p w14:paraId="4C8EC3B1"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1BF635DE"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4F7D53F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60A640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27AB1BD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A5881D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078FFE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1CFEE823"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7A1C53AA" w14:textId="77777777" w:rsidR="000B6C3B" w:rsidRPr="00337EE2" w:rsidRDefault="000B6C3B" w:rsidP="000B6C3B">
      <w:pPr>
        <w:autoSpaceDE w:val="0"/>
        <w:autoSpaceDN w:val="0"/>
        <w:adjustRightInd w:val="0"/>
        <w:jc w:val="both"/>
        <w:rPr>
          <w:rFonts w:ascii="Cambria" w:hAnsi="Cambria"/>
          <w:sz w:val="22"/>
          <w:szCs w:val="20"/>
        </w:rPr>
      </w:pPr>
    </w:p>
    <w:p w14:paraId="2BC28F81" w14:textId="6021FBE0"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E2A23">
        <w:rPr>
          <w:rFonts w:ascii="Cambria" w:hAnsi="Cambria"/>
          <w:sz w:val="22"/>
          <w:szCs w:val="20"/>
        </w:rPr>
        <w:t>2</w:t>
      </w:r>
      <w:r w:rsidR="009C5360">
        <w:rPr>
          <w:rFonts w:ascii="Cambria" w:hAnsi="Cambria"/>
          <w:sz w:val="22"/>
          <w:szCs w:val="20"/>
        </w:rPr>
        <w:t>3</w:t>
      </w:r>
      <w:r w:rsidRPr="00337EE2">
        <w:rPr>
          <w:rFonts w:ascii="Cambria" w:hAnsi="Cambria"/>
          <w:sz w:val="22"/>
          <w:szCs w:val="20"/>
        </w:rPr>
        <w:t>.</w:t>
      </w:r>
    </w:p>
    <w:p w14:paraId="62080D52"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69F3EB3D" w14:textId="77777777" w:rsidR="000B6C3B" w:rsidRPr="00337EE2" w:rsidRDefault="000B6C3B" w:rsidP="000B6C3B">
      <w:pPr>
        <w:autoSpaceDE w:val="0"/>
        <w:autoSpaceDN w:val="0"/>
        <w:adjustRightInd w:val="0"/>
        <w:jc w:val="center"/>
        <w:rPr>
          <w:rFonts w:ascii="Cambria" w:hAnsi="Cambria"/>
          <w:i/>
          <w:sz w:val="22"/>
          <w:szCs w:val="20"/>
        </w:rPr>
      </w:pPr>
    </w:p>
    <w:p w14:paraId="4D9464F1" w14:textId="77777777" w:rsidR="000B6C3B" w:rsidRPr="00337EE2" w:rsidRDefault="000B6C3B" w:rsidP="000B6C3B">
      <w:pPr>
        <w:autoSpaceDE w:val="0"/>
        <w:autoSpaceDN w:val="0"/>
        <w:adjustRightInd w:val="0"/>
        <w:jc w:val="center"/>
        <w:rPr>
          <w:rFonts w:ascii="Cambria" w:hAnsi="Cambria"/>
          <w:i/>
          <w:sz w:val="22"/>
          <w:szCs w:val="20"/>
        </w:rPr>
      </w:pPr>
    </w:p>
    <w:p w14:paraId="50F14CF6" w14:textId="77777777" w:rsidR="000B6C3B" w:rsidRPr="00337EE2" w:rsidRDefault="000B6C3B" w:rsidP="000B6C3B">
      <w:pPr>
        <w:autoSpaceDE w:val="0"/>
        <w:autoSpaceDN w:val="0"/>
        <w:adjustRightInd w:val="0"/>
        <w:jc w:val="center"/>
        <w:rPr>
          <w:rFonts w:ascii="Cambria" w:hAnsi="Cambria"/>
          <w:i/>
          <w:sz w:val="22"/>
          <w:szCs w:val="20"/>
        </w:rPr>
      </w:pPr>
    </w:p>
    <w:p w14:paraId="54226A49"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591D85EB" w14:textId="77777777" w:rsidR="001E2DEE" w:rsidRDefault="001E2DEE" w:rsidP="00F62821">
      <w:pPr>
        <w:spacing w:before="72"/>
        <w:jc w:val="center"/>
        <w:rPr>
          <w:rFonts w:ascii="Cambria" w:hAnsi="Cambria"/>
          <w:b/>
          <w:sz w:val="22"/>
        </w:rPr>
      </w:pPr>
    </w:p>
    <w:p w14:paraId="3E3DEA0A" w14:textId="77777777" w:rsidR="003B645F" w:rsidRDefault="003B645F" w:rsidP="007F3F03">
      <w:pPr>
        <w:spacing w:line="276" w:lineRule="auto"/>
        <w:ind w:right="-15"/>
        <w:jc w:val="center"/>
        <w:rPr>
          <w:rFonts w:ascii="Cambria" w:hAnsi="Cambria"/>
          <w:b/>
          <w:sz w:val="22"/>
          <w:szCs w:val="22"/>
        </w:rPr>
      </w:pPr>
      <w:r w:rsidRPr="00337EE2">
        <w:rPr>
          <w:rFonts w:ascii="Cambria" w:hAnsi="Cambria"/>
          <w:b/>
          <w:sz w:val="22"/>
          <w:szCs w:val="22"/>
        </w:rPr>
        <w:lastRenderedPageBreak/>
        <w:t xml:space="preserve">ANEXO </w:t>
      </w:r>
      <w:r w:rsidR="008E4E43">
        <w:rPr>
          <w:rFonts w:ascii="Cambria" w:hAnsi="Cambria"/>
          <w:b/>
          <w:sz w:val="22"/>
          <w:szCs w:val="22"/>
        </w:rPr>
        <w:t>VIII</w:t>
      </w:r>
      <w:r w:rsidR="00BE1A37">
        <w:rPr>
          <w:rFonts w:ascii="Cambria" w:hAnsi="Cambria"/>
          <w:b/>
          <w:sz w:val="22"/>
          <w:szCs w:val="22"/>
        </w:rPr>
        <w:t xml:space="preserve"> - </w:t>
      </w:r>
      <w:r w:rsidRPr="00337EE2">
        <w:rPr>
          <w:rFonts w:ascii="Cambria" w:hAnsi="Cambria"/>
          <w:b/>
          <w:sz w:val="22"/>
          <w:szCs w:val="22"/>
        </w:rPr>
        <w:t>MINUTA DE CONTRATO</w:t>
      </w:r>
    </w:p>
    <w:p w14:paraId="684849A3" w14:textId="77777777" w:rsidR="005C2450" w:rsidRDefault="005C2450" w:rsidP="007F3F03">
      <w:pPr>
        <w:spacing w:line="276" w:lineRule="auto"/>
        <w:ind w:right="-15"/>
        <w:jc w:val="center"/>
        <w:rPr>
          <w:rFonts w:ascii="Cambria" w:hAnsi="Cambria"/>
          <w:b/>
          <w:sz w:val="22"/>
          <w:szCs w:val="22"/>
        </w:rPr>
      </w:pPr>
    </w:p>
    <w:p w14:paraId="383DE169" w14:textId="77777777" w:rsidR="005C2450" w:rsidRPr="00337EE2" w:rsidRDefault="005C2450" w:rsidP="007F3F03">
      <w:pPr>
        <w:spacing w:line="276" w:lineRule="auto"/>
        <w:ind w:right="-15"/>
        <w:jc w:val="center"/>
        <w:rPr>
          <w:rFonts w:ascii="Cambria" w:hAnsi="Cambria"/>
          <w:b/>
          <w:sz w:val="22"/>
          <w:szCs w:val="22"/>
        </w:rPr>
      </w:pPr>
      <w:r>
        <w:rPr>
          <w:rFonts w:ascii="Cambria" w:hAnsi="Cambria"/>
          <w:b/>
          <w:sz w:val="22"/>
          <w:szCs w:val="22"/>
        </w:rPr>
        <w:t>COMPRA</w:t>
      </w:r>
    </w:p>
    <w:p w14:paraId="38FD41E7" w14:textId="77777777" w:rsidR="003B645F" w:rsidRPr="00337EE2" w:rsidRDefault="003B645F" w:rsidP="007F3F03">
      <w:pPr>
        <w:spacing w:line="276" w:lineRule="auto"/>
        <w:ind w:left="3969" w:right="-15"/>
        <w:jc w:val="both"/>
        <w:rPr>
          <w:rFonts w:ascii="Cambria" w:hAnsi="Cambria"/>
          <w:b/>
          <w:sz w:val="22"/>
          <w:szCs w:val="22"/>
        </w:rPr>
      </w:pPr>
    </w:p>
    <w:p w14:paraId="66D5FCB4" w14:textId="4E1F8528" w:rsidR="00B037C3" w:rsidRDefault="00B037C3" w:rsidP="00B037C3">
      <w:pPr>
        <w:spacing w:after="240" w:line="360" w:lineRule="auto"/>
        <w:ind w:left="3969"/>
        <w:jc w:val="both"/>
        <w:rPr>
          <w:rFonts w:ascii="Cambria" w:hAnsi="Cambria"/>
          <w:b/>
          <w:color w:val="FF0000"/>
          <w:sz w:val="22"/>
          <w:szCs w:val="22"/>
        </w:rPr>
      </w:pPr>
      <w:r w:rsidRPr="004A1E9A">
        <w:rPr>
          <w:rFonts w:ascii="Cambria" w:hAnsi="Cambria"/>
          <w:b/>
          <w:sz w:val="22"/>
          <w:szCs w:val="22"/>
        </w:rPr>
        <w:t xml:space="preserve">TERMO DE CONTRATO DE </w:t>
      </w:r>
      <w:r>
        <w:rPr>
          <w:rFonts w:ascii="Cambria" w:hAnsi="Cambria"/>
          <w:b/>
          <w:sz w:val="22"/>
          <w:szCs w:val="22"/>
        </w:rPr>
        <w:t>COMPRA</w:t>
      </w:r>
      <w:r w:rsidRPr="004A1E9A">
        <w:rPr>
          <w:rFonts w:ascii="Cambria" w:hAnsi="Cambria"/>
          <w:b/>
          <w:sz w:val="22"/>
          <w:szCs w:val="22"/>
        </w:rPr>
        <w:t xml:space="preserve">, QUE FAZEM ENTRE SI O MUNICÍPIO DE SANTA RITA DE IBITIPOCA E A </w:t>
      </w:r>
      <w:proofErr w:type="gramStart"/>
      <w:r w:rsidRPr="004A1E9A">
        <w:rPr>
          <w:rFonts w:ascii="Cambria" w:hAnsi="Cambria"/>
          <w:b/>
          <w:sz w:val="22"/>
          <w:szCs w:val="22"/>
        </w:rPr>
        <w:t xml:space="preserve">EMPRESA </w:t>
      </w:r>
      <w:r w:rsidRPr="004A1E9A">
        <w:rPr>
          <w:rFonts w:ascii="Cambria" w:hAnsi="Cambria"/>
          <w:b/>
          <w:color w:val="FF0000"/>
          <w:sz w:val="22"/>
          <w:szCs w:val="22"/>
        </w:rPr>
        <w:t>...</w:t>
      </w:r>
      <w:proofErr w:type="gramEnd"/>
      <w:r w:rsidRPr="004A1E9A">
        <w:rPr>
          <w:rFonts w:ascii="Cambria" w:hAnsi="Cambria"/>
          <w:b/>
          <w:color w:val="FF0000"/>
          <w:sz w:val="22"/>
          <w:szCs w:val="22"/>
        </w:rPr>
        <w:t>.......................</w:t>
      </w:r>
    </w:p>
    <w:p w14:paraId="2A442420" w14:textId="77777777" w:rsidR="007465F2" w:rsidRPr="004A1E9A" w:rsidRDefault="007465F2" w:rsidP="007465F2">
      <w:pPr>
        <w:spacing w:line="360" w:lineRule="auto"/>
        <w:ind w:left="3969"/>
        <w:jc w:val="both"/>
        <w:rPr>
          <w:rFonts w:ascii="Cambria" w:hAnsi="Cambria"/>
          <w:b/>
          <w:color w:val="FF0000"/>
          <w:sz w:val="22"/>
          <w:szCs w:val="22"/>
        </w:rPr>
      </w:pPr>
    </w:p>
    <w:p w14:paraId="3A4C71AA" w14:textId="762F92AF" w:rsidR="00B037C3" w:rsidRPr="004A1E9A" w:rsidRDefault="00B037C3" w:rsidP="00B037C3">
      <w:pPr>
        <w:spacing w:after="120" w:line="360" w:lineRule="auto"/>
        <w:ind w:right="-15"/>
        <w:jc w:val="both"/>
        <w:rPr>
          <w:rFonts w:ascii="Cambria" w:hAnsi="Cambria"/>
          <w:sz w:val="22"/>
          <w:szCs w:val="22"/>
        </w:rPr>
      </w:pPr>
      <w:r w:rsidRPr="004A1E9A">
        <w:rPr>
          <w:rFonts w:ascii="Cambria" w:hAnsi="Cambria"/>
          <w:sz w:val="22"/>
          <w:szCs w:val="22"/>
        </w:rPr>
        <w:t xml:space="preserve">O </w:t>
      </w:r>
      <w:r w:rsidRPr="004A1E9A">
        <w:rPr>
          <w:rFonts w:ascii="Cambria" w:hAnsi="Cambria"/>
          <w:b/>
          <w:sz w:val="22"/>
          <w:szCs w:val="22"/>
        </w:rPr>
        <w:t>MUNICÍPIO DE SANTA RITA DE IBITIPOCA</w:t>
      </w:r>
      <w:r w:rsidRPr="004A1E9A">
        <w:rPr>
          <w:rFonts w:ascii="Cambria" w:hAnsi="Cambria"/>
          <w:sz w:val="22"/>
          <w:szCs w:val="22"/>
        </w:rPr>
        <w:t xml:space="preserve">, com sede na Rua </w:t>
      </w:r>
      <w:r>
        <w:rPr>
          <w:rFonts w:ascii="Cambria" w:hAnsi="Cambria"/>
          <w:sz w:val="22"/>
          <w:szCs w:val="22"/>
        </w:rPr>
        <w:t>Francisco Novato</w:t>
      </w:r>
      <w:r w:rsidRPr="004A1E9A">
        <w:rPr>
          <w:rFonts w:ascii="Cambria" w:hAnsi="Cambria"/>
          <w:sz w:val="22"/>
          <w:szCs w:val="22"/>
        </w:rPr>
        <w:t xml:space="preserve">, nº </w:t>
      </w:r>
      <w:r>
        <w:rPr>
          <w:rFonts w:ascii="Cambria" w:hAnsi="Cambria"/>
          <w:sz w:val="22"/>
          <w:szCs w:val="22"/>
        </w:rPr>
        <w:t>02</w:t>
      </w:r>
      <w:r w:rsidRPr="004A1E9A">
        <w:rPr>
          <w:rFonts w:ascii="Cambria" w:hAnsi="Cambria"/>
          <w:sz w:val="22"/>
          <w:szCs w:val="22"/>
        </w:rPr>
        <w:t>, Centro, na cidade de Santa Rita de Ibitipoca/</w:t>
      </w:r>
      <w:proofErr w:type="gramStart"/>
      <w:r w:rsidRPr="004A1E9A">
        <w:rPr>
          <w:rFonts w:ascii="Cambria" w:hAnsi="Cambria"/>
          <w:sz w:val="22"/>
          <w:szCs w:val="22"/>
        </w:rPr>
        <w:t>(</w:t>
      </w:r>
      <w:proofErr w:type="gramEnd"/>
      <w:r w:rsidRPr="004A1E9A">
        <w:rPr>
          <w:rFonts w:ascii="Cambria" w:hAnsi="Cambria"/>
          <w:sz w:val="22"/>
          <w:szCs w:val="22"/>
        </w:rPr>
        <w:t xml:space="preserve">MG), inscrito(a) no CNPJ sob o nº 18.094.862/0001-96, neste ato representado pelo Prefeito Municipal, Sr. </w:t>
      </w:r>
      <w:r w:rsidR="00ED7856">
        <w:rPr>
          <w:rFonts w:ascii="Cambria" w:hAnsi="Cambria"/>
          <w:b/>
          <w:sz w:val="22"/>
          <w:szCs w:val="22"/>
        </w:rPr>
        <w:t>LEANDRO EDUARDO FONSECA PAULA</w:t>
      </w:r>
      <w:r w:rsidRPr="004A1E9A">
        <w:rPr>
          <w:rFonts w:ascii="Cambria" w:hAnsi="Cambria"/>
          <w:sz w:val="22"/>
          <w:szCs w:val="22"/>
        </w:rPr>
        <w:t xml:space="preserve">, brasileiro, </w:t>
      </w:r>
      <w:r w:rsidR="00ED7856">
        <w:rPr>
          <w:rFonts w:ascii="Cambria" w:hAnsi="Cambria"/>
          <w:sz w:val="22"/>
          <w:szCs w:val="22"/>
        </w:rPr>
        <w:t>solteir</w:t>
      </w:r>
      <w:r w:rsidRPr="004A1E9A">
        <w:rPr>
          <w:rFonts w:ascii="Cambria" w:hAnsi="Cambria"/>
          <w:sz w:val="22"/>
          <w:szCs w:val="22"/>
        </w:rPr>
        <w:t xml:space="preserve">o, </w:t>
      </w:r>
      <w:r w:rsidR="00ED7856">
        <w:rPr>
          <w:rFonts w:ascii="Cambria" w:hAnsi="Cambria"/>
          <w:sz w:val="22"/>
          <w:szCs w:val="22"/>
        </w:rPr>
        <w:t>advogado</w:t>
      </w:r>
      <w:r w:rsidRPr="004A1E9A">
        <w:rPr>
          <w:rFonts w:ascii="Cambria" w:hAnsi="Cambria"/>
          <w:sz w:val="22"/>
          <w:szCs w:val="22"/>
        </w:rPr>
        <w:t xml:space="preserve">, </w:t>
      </w:r>
      <w:r w:rsidR="009750F7" w:rsidRPr="00AC6FE2">
        <w:rPr>
          <w:rFonts w:ascii="Cambria" w:hAnsi="Cambria" w:cs="Calibri"/>
          <w:sz w:val="22"/>
          <w:szCs w:val="22"/>
        </w:rPr>
        <w:t xml:space="preserve">CPF (MF) nº </w:t>
      </w:r>
      <w:r w:rsidR="009750F7">
        <w:rPr>
          <w:rFonts w:ascii="Cambria" w:hAnsi="Cambria" w:cs="Arial"/>
          <w:sz w:val="22"/>
          <w:szCs w:val="22"/>
        </w:rPr>
        <w:t>028.096.576-10</w:t>
      </w:r>
      <w:r w:rsidR="009750F7" w:rsidRPr="001C22CB">
        <w:rPr>
          <w:rFonts w:ascii="Cambria" w:hAnsi="Cambria" w:cs="Arial"/>
          <w:sz w:val="22"/>
          <w:szCs w:val="22"/>
        </w:rPr>
        <w:t>, RG M</w:t>
      </w:r>
      <w:r w:rsidR="009750F7">
        <w:rPr>
          <w:rFonts w:ascii="Cambria" w:hAnsi="Cambria" w:cs="Arial"/>
          <w:sz w:val="22"/>
          <w:szCs w:val="22"/>
        </w:rPr>
        <w:t>G</w:t>
      </w:r>
      <w:r w:rsidR="009750F7" w:rsidRPr="001C22CB">
        <w:rPr>
          <w:rFonts w:ascii="Cambria" w:hAnsi="Cambria" w:cs="Arial"/>
          <w:sz w:val="22"/>
          <w:szCs w:val="22"/>
        </w:rPr>
        <w:t>-</w:t>
      </w:r>
      <w:r w:rsidR="009750F7">
        <w:rPr>
          <w:rFonts w:ascii="Cambria" w:hAnsi="Cambria" w:cs="Arial"/>
          <w:sz w:val="22"/>
          <w:szCs w:val="22"/>
        </w:rPr>
        <w:t>8.982.541</w:t>
      </w:r>
      <w:r w:rsidR="009750F7" w:rsidRPr="001C22CB">
        <w:rPr>
          <w:rFonts w:ascii="Cambria" w:hAnsi="Cambria" w:cs="Arial"/>
          <w:sz w:val="22"/>
          <w:szCs w:val="22"/>
        </w:rPr>
        <w:t xml:space="preserve"> SSP(MG)</w:t>
      </w:r>
      <w:r w:rsidRPr="004A1E9A">
        <w:rPr>
          <w:rFonts w:ascii="Cambria" w:hAnsi="Cambria"/>
          <w:sz w:val="22"/>
          <w:szCs w:val="22"/>
        </w:rPr>
        <w:t xml:space="preserve">, doravante denominado CONTRATANTE, e o(a)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inscrito</w:t>
      </w:r>
      <w:proofErr w:type="gramEnd"/>
      <w:r w:rsidRPr="004A1E9A">
        <w:rPr>
          <w:rFonts w:ascii="Cambria" w:hAnsi="Cambria"/>
          <w:sz w:val="22"/>
          <w:szCs w:val="22"/>
        </w:rPr>
        <w:t xml:space="preserve">(a) no CNPJ/MF sob o nº </w:t>
      </w:r>
      <w:r w:rsidRPr="004A1E9A">
        <w:rPr>
          <w:rFonts w:ascii="Cambria" w:hAnsi="Cambria"/>
          <w:color w:val="FF0000"/>
          <w:sz w:val="22"/>
          <w:szCs w:val="22"/>
        </w:rPr>
        <w:t>............................</w:t>
      </w:r>
      <w:r w:rsidRPr="004A1E9A">
        <w:rPr>
          <w:rFonts w:ascii="Cambria" w:hAnsi="Cambria"/>
          <w:sz w:val="22"/>
          <w:szCs w:val="22"/>
        </w:rPr>
        <w:t xml:space="preserve">, sediado(a) na </w:t>
      </w:r>
      <w:r w:rsidRPr="004A1E9A">
        <w:rPr>
          <w:rFonts w:ascii="Cambria" w:hAnsi="Cambria"/>
          <w:color w:val="FF0000"/>
          <w:sz w:val="22"/>
          <w:szCs w:val="22"/>
        </w:rPr>
        <w:t>...................................</w:t>
      </w:r>
      <w:r w:rsidRPr="004A1E9A">
        <w:rPr>
          <w:rFonts w:ascii="Cambria" w:hAnsi="Cambria"/>
          <w:sz w:val="22"/>
          <w:szCs w:val="22"/>
        </w:rPr>
        <w:t xml:space="preserve">, em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doravante</w:t>
      </w:r>
      <w:proofErr w:type="gramEnd"/>
      <w:r w:rsidRPr="004A1E9A">
        <w:rPr>
          <w:rFonts w:ascii="Cambria" w:hAnsi="Cambria"/>
          <w:sz w:val="22"/>
          <w:szCs w:val="22"/>
        </w:rPr>
        <w:t xml:space="preserve"> designada CONTRATADA, neste ato representada pelo(a) Sr.(a) </w:t>
      </w:r>
      <w:r w:rsidRPr="004A1E9A">
        <w:rPr>
          <w:rFonts w:ascii="Cambria" w:hAnsi="Cambria"/>
          <w:color w:val="FF0000"/>
          <w:sz w:val="22"/>
          <w:szCs w:val="22"/>
        </w:rPr>
        <w:t>.....................</w:t>
      </w:r>
      <w:r w:rsidRPr="004A1E9A">
        <w:rPr>
          <w:rFonts w:ascii="Cambria" w:hAnsi="Cambria"/>
          <w:sz w:val="22"/>
          <w:szCs w:val="22"/>
        </w:rPr>
        <w:t xml:space="preserve">, portador(a) da Carteira de Identidade nº </w:t>
      </w:r>
      <w:r w:rsidRPr="004A1E9A">
        <w:rPr>
          <w:rFonts w:ascii="Cambria" w:hAnsi="Cambria"/>
          <w:color w:val="FF0000"/>
          <w:sz w:val="22"/>
          <w:szCs w:val="22"/>
        </w:rPr>
        <w:t>.................</w:t>
      </w:r>
      <w:r w:rsidRPr="004A1E9A">
        <w:rPr>
          <w:rFonts w:ascii="Cambria" w:hAnsi="Cambria"/>
          <w:sz w:val="22"/>
          <w:szCs w:val="22"/>
        </w:rPr>
        <w:t xml:space="preserve">, expedida pela (o) </w:t>
      </w:r>
      <w:r w:rsidRPr="004A1E9A">
        <w:rPr>
          <w:rFonts w:ascii="Cambria" w:hAnsi="Cambria"/>
          <w:color w:val="FF0000"/>
          <w:sz w:val="22"/>
          <w:szCs w:val="22"/>
        </w:rPr>
        <w:t>..................</w:t>
      </w:r>
      <w:r w:rsidRPr="004A1E9A">
        <w:rPr>
          <w:rFonts w:ascii="Cambria" w:hAnsi="Cambria"/>
          <w:sz w:val="22"/>
          <w:szCs w:val="22"/>
        </w:rPr>
        <w:t xml:space="preserve">, e CPF nº </w:t>
      </w:r>
      <w:r w:rsidRPr="004A1E9A">
        <w:rPr>
          <w:rFonts w:ascii="Cambria" w:hAnsi="Cambria"/>
          <w:color w:val="FF0000"/>
          <w:sz w:val="22"/>
          <w:szCs w:val="22"/>
        </w:rPr>
        <w:t>.........................</w:t>
      </w:r>
      <w:r w:rsidRPr="004A1E9A">
        <w:rPr>
          <w:rFonts w:ascii="Cambria" w:hAnsi="Cambria"/>
          <w:sz w:val="22"/>
          <w:szCs w:val="22"/>
        </w:rPr>
        <w:t xml:space="preserve">, tendo em vista o que consta no Processo nº </w:t>
      </w:r>
      <w:r w:rsidR="00805510">
        <w:rPr>
          <w:rFonts w:ascii="Cambria" w:hAnsi="Cambria"/>
          <w:sz w:val="22"/>
          <w:szCs w:val="22"/>
        </w:rPr>
        <w:t>050/2023</w:t>
      </w:r>
      <w:r w:rsidRPr="004A1E9A">
        <w:rPr>
          <w:rFonts w:ascii="Cambria" w:hAnsi="Cambria"/>
          <w:color w:val="FF0000"/>
          <w:sz w:val="22"/>
          <w:szCs w:val="22"/>
        </w:rPr>
        <w:t xml:space="preserve"> </w:t>
      </w:r>
      <w:r w:rsidRPr="004A1E9A">
        <w:rPr>
          <w:rFonts w:ascii="Cambria" w:hAnsi="Cambria"/>
          <w:sz w:val="22"/>
          <w:szCs w:val="22"/>
        </w:rPr>
        <w:t xml:space="preserve">e em observância às disposições da Lei nº 8.666, de 21 de junho de 1993 e na Lei nº 8.078, de 1990 - Código de Defesa do Consumidor, resolvem celebrar o presente Termo de Contrato, decorrente do Pregão Presencial para registro de preços nº </w:t>
      </w:r>
      <w:r w:rsidR="00805510">
        <w:rPr>
          <w:rFonts w:ascii="Cambria" w:hAnsi="Cambria"/>
          <w:sz w:val="22"/>
          <w:szCs w:val="22"/>
        </w:rPr>
        <w:t>027/2023</w:t>
      </w:r>
      <w:r w:rsidRPr="004A1E9A">
        <w:rPr>
          <w:rFonts w:ascii="Cambria" w:hAnsi="Cambria"/>
          <w:sz w:val="22"/>
          <w:szCs w:val="22"/>
        </w:rPr>
        <w:t>, mediante as cláusulas e condições a seguir enunciadas.</w:t>
      </w:r>
    </w:p>
    <w:p w14:paraId="21B14C4B" w14:textId="77777777" w:rsidR="00B037C3" w:rsidRPr="004A1E9A" w:rsidRDefault="00B037C3" w:rsidP="003E6A89">
      <w:pPr>
        <w:numPr>
          <w:ilvl w:val="0"/>
          <w:numId w:val="9"/>
        </w:numPr>
        <w:spacing w:after="120" w:line="276" w:lineRule="auto"/>
        <w:ind w:right="-15"/>
        <w:jc w:val="both"/>
        <w:rPr>
          <w:rFonts w:ascii="Cambria" w:hAnsi="Cambria"/>
          <w:sz w:val="22"/>
          <w:szCs w:val="22"/>
        </w:rPr>
      </w:pPr>
      <w:r w:rsidRPr="004A1E9A">
        <w:rPr>
          <w:rFonts w:ascii="Cambria" w:hAnsi="Cambria"/>
          <w:b/>
          <w:sz w:val="22"/>
          <w:szCs w:val="22"/>
        </w:rPr>
        <w:t>CLÁUSULA PRIMEIRA – OBJETO</w:t>
      </w:r>
    </w:p>
    <w:p w14:paraId="29C8A24E" w14:textId="42FA786A" w:rsidR="00B037C3" w:rsidRPr="004A1E9A" w:rsidRDefault="00B037C3" w:rsidP="003E6A89">
      <w:pPr>
        <w:numPr>
          <w:ilvl w:val="1"/>
          <w:numId w:val="9"/>
        </w:numPr>
        <w:spacing w:after="120" w:line="360" w:lineRule="auto"/>
        <w:ind w:right="-15"/>
        <w:jc w:val="both"/>
        <w:rPr>
          <w:rFonts w:ascii="Cambria" w:hAnsi="Cambria"/>
          <w:b/>
          <w:color w:val="000000"/>
          <w:sz w:val="22"/>
          <w:szCs w:val="22"/>
        </w:rPr>
      </w:pPr>
      <w:r w:rsidRPr="004A1E9A">
        <w:rPr>
          <w:rFonts w:ascii="Cambria" w:hAnsi="Cambria"/>
          <w:color w:val="000000"/>
          <w:sz w:val="22"/>
          <w:szCs w:val="22"/>
        </w:rPr>
        <w:t xml:space="preserve">O objeto do presente Termo de Contrato </w:t>
      </w:r>
      <w:r w:rsidR="00EF09E1">
        <w:rPr>
          <w:rFonts w:ascii="Cambria" w:hAnsi="Cambria"/>
          <w:sz w:val="22"/>
          <w:szCs w:val="22"/>
        </w:rPr>
        <w:t>é o fornecimento</w:t>
      </w:r>
      <w:r w:rsidR="00AE0813" w:rsidRPr="0009484B">
        <w:rPr>
          <w:rFonts w:ascii="Cambria" w:hAnsi="Cambria"/>
          <w:sz w:val="22"/>
          <w:szCs w:val="22"/>
        </w:rPr>
        <w:t xml:space="preserve"> de</w:t>
      </w:r>
      <w:r w:rsidR="008E4E43">
        <w:rPr>
          <w:rFonts w:ascii="Cambria" w:hAnsi="Cambria"/>
          <w:sz w:val="22"/>
          <w:szCs w:val="22"/>
        </w:rPr>
        <w:t xml:space="preserve"> </w:t>
      </w:r>
      <w:r w:rsidR="007465F2">
        <w:rPr>
          <w:rFonts w:ascii="Cambria" w:hAnsi="Cambria"/>
          <w:sz w:val="22"/>
          <w:szCs w:val="22"/>
        </w:rPr>
        <w:t>um</w:t>
      </w:r>
      <w:r w:rsidR="008E4E43">
        <w:rPr>
          <w:rFonts w:ascii="Cambria" w:hAnsi="Cambria"/>
          <w:sz w:val="22"/>
          <w:szCs w:val="22"/>
        </w:rPr>
        <w:t xml:space="preserve"> veículo automotor</w:t>
      </w:r>
      <w:r w:rsidR="00AE0813" w:rsidRPr="0009484B">
        <w:rPr>
          <w:rFonts w:ascii="Cambria" w:hAnsi="Cambria"/>
          <w:sz w:val="22"/>
          <w:szCs w:val="22"/>
        </w:rPr>
        <w:t xml:space="preserve">, </w:t>
      </w:r>
      <w:r w:rsidR="00EF09E1">
        <w:rPr>
          <w:rFonts w:ascii="Cambria" w:hAnsi="Cambria"/>
          <w:sz w:val="22"/>
          <w:szCs w:val="22"/>
        </w:rPr>
        <w:t xml:space="preserve">novo (zero quilômetro), primeiro emplacamento em nome do município, </w:t>
      </w:r>
      <w:r w:rsidR="00044348">
        <w:rPr>
          <w:rFonts w:ascii="Cambria" w:hAnsi="Cambria"/>
          <w:sz w:val="22"/>
          <w:szCs w:val="22"/>
        </w:rPr>
        <w:t xml:space="preserve">tipo </w:t>
      </w:r>
      <w:r w:rsidR="007465F2">
        <w:rPr>
          <w:rFonts w:ascii="Cambria" w:hAnsi="Cambria"/>
          <w:sz w:val="22"/>
          <w:szCs w:val="22"/>
        </w:rPr>
        <w:t>automóvel</w:t>
      </w:r>
      <w:r w:rsidR="00044348">
        <w:rPr>
          <w:rFonts w:ascii="Cambria" w:hAnsi="Cambria"/>
          <w:sz w:val="22"/>
          <w:szCs w:val="22"/>
        </w:rPr>
        <w:t xml:space="preserve">, </w:t>
      </w:r>
      <w:r w:rsidRPr="004A1E9A">
        <w:rPr>
          <w:rFonts w:ascii="Cambria" w:hAnsi="Cambria"/>
          <w:color w:val="000000"/>
          <w:sz w:val="22"/>
          <w:szCs w:val="22"/>
        </w:rPr>
        <w:t xml:space="preserve">conforme especificações e quantitativos estabelecidos no Edital de </w:t>
      </w:r>
      <w:r>
        <w:rPr>
          <w:rFonts w:ascii="Cambria" w:hAnsi="Cambria"/>
          <w:color w:val="000000"/>
          <w:sz w:val="22"/>
          <w:szCs w:val="22"/>
        </w:rPr>
        <w:t xml:space="preserve">Pregão Presencial </w:t>
      </w:r>
      <w:r w:rsidRPr="004A1E9A">
        <w:rPr>
          <w:rFonts w:ascii="Cambria" w:hAnsi="Cambria"/>
          <w:color w:val="000000"/>
          <w:sz w:val="22"/>
          <w:szCs w:val="22"/>
        </w:rPr>
        <w:t>identificado no preâmbulo e na proposta, os quais integram este instrumento, independente de transcrição.</w:t>
      </w:r>
    </w:p>
    <w:p w14:paraId="110741A3" w14:textId="71A0EB45" w:rsidR="005C2450" w:rsidRPr="005C2450" w:rsidRDefault="005C2450" w:rsidP="003E6A89">
      <w:pPr>
        <w:numPr>
          <w:ilvl w:val="1"/>
          <w:numId w:val="9"/>
        </w:numPr>
        <w:spacing w:after="120" w:line="360" w:lineRule="auto"/>
        <w:ind w:right="-15"/>
        <w:jc w:val="both"/>
        <w:rPr>
          <w:rFonts w:ascii="Cambria" w:hAnsi="Cambria"/>
          <w:b/>
          <w:color w:val="000000"/>
          <w:sz w:val="22"/>
          <w:szCs w:val="22"/>
        </w:rPr>
      </w:pPr>
      <w:r>
        <w:rPr>
          <w:rFonts w:ascii="Cambria" w:hAnsi="Cambria"/>
          <w:bCs/>
          <w:color w:val="000000"/>
          <w:sz w:val="22"/>
          <w:szCs w:val="22"/>
        </w:rPr>
        <w:t>Este Termo de Contrato vincula-se ao Edital do Pregão, identificado no preâmbulo</w:t>
      </w:r>
      <w:r w:rsidR="009C5360">
        <w:rPr>
          <w:rFonts w:ascii="Cambria" w:hAnsi="Cambria"/>
          <w:bCs/>
          <w:color w:val="000000"/>
          <w:sz w:val="22"/>
          <w:szCs w:val="22"/>
        </w:rPr>
        <w:t xml:space="preserve">, ao Termo de Referência </w:t>
      </w:r>
      <w:r>
        <w:rPr>
          <w:rFonts w:ascii="Cambria" w:hAnsi="Cambria"/>
          <w:bCs/>
          <w:color w:val="000000"/>
          <w:sz w:val="22"/>
          <w:szCs w:val="22"/>
        </w:rPr>
        <w:t>e à proposta vencedora, independentemente de transcrição.</w:t>
      </w:r>
    </w:p>
    <w:p w14:paraId="5E6DBFA3" w14:textId="77777777" w:rsidR="00B037C3" w:rsidRPr="0058441A" w:rsidRDefault="00B037C3" w:rsidP="003E6A89">
      <w:pPr>
        <w:numPr>
          <w:ilvl w:val="1"/>
          <w:numId w:val="9"/>
        </w:numPr>
        <w:spacing w:after="120" w:line="360" w:lineRule="auto"/>
        <w:ind w:right="-15"/>
        <w:jc w:val="both"/>
        <w:rPr>
          <w:rFonts w:ascii="Cambria" w:hAnsi="Cambria"/>
          <w:b/>
          <w:color w:val="000000"/>
          <w:sz w:val="22"/>
          <w:szCs w:val="22"/>
        </w:rPr>
      </w:pPr>
      <w:r w:rsidRPr="0058441A">
        <w:rPr>
          <w:rFonts w:ascii="Cambria" w:hAnsi="Cambria"/>
          <w:color w:val="000000"/>
          <w:sz w:val="22"/>
          <w:szCs w:val="22"/>
        </w:rPr>
        <w:t>Discriminação do objeto:</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111"/>
        <w:gridCol w:w="1134"/>
        <w:gridCol w:w="992"/>
        <w:gridCol w:w="992"/>
        <w:gridCol w:w="1418"/>
      </w:tblGrid>
      <w:tr w:rsidR="00AE0813" w:rsidRPr="0058441A" w14:paraId="4414BF7C" w14:textId="77777777" w:rsidTr="007F3F03">
        <w:tc>
          <w:tcPr>
            <w:tcW w:w="634" w:type="dxa"/>
            <w:vAlign w:val="center"/>
          </w:tcPr>
          <w:p w14:paraId="335DBD9C"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Item</w:t>
            </w:r>
          </w:p>
        </w:tc>
        <w:tc>
          <w:tcPr>
            <w:tcW w:w="4111" w:type="dxa"/>
            <w:vAlign w:val="center"/>
          </w:tcPr>
          <w:p w14:paraId="2E3FEB01"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Descrição/Especificação</w:t>
            </w:r>
          </w:p>
          <w:p w14:paraId="65275D54" w14:textId="77777777" w:rsidR="00AE0813" w:rsidRPr="0058441A" w:rsidRDefault="00AE0813" w:rsidP="007F3F03">
            <w:pPr>
              <w:jc w:val="center"/>
              <w:rPr>
                <w:rFonts w:ascii="Cambria" w:hAnsi="Cambria" w:cs="Calibri"/>
                <w:b/>
                <w:sz w:val="20"/>
                <w:szCs w:val="20"/>
              </w:rPr>
            </w:pPr>
          </w:p>
        </w:tc>
        <w:tc>
          <w:tcPr>
            <w:tcW w:w="1134" w:type="dxa"/>
          </w:tcPr>
          <w:p w14:paraId="323442CC" w14:textId="77777777" w:rsidR="00AE0813" w:rsidRPr="0058441A" w:rsidRDefault="00AE0813" w:rsidP="007F3F03">
            <w:pPr>
              <w:jc w:val="center"/>
              <w:rPr>
                <w:rFonts w:ascii="Cambria" w:hAnsi="Cambria" w:cs="Calibri"/>
                <w:b/>
                <w:bCs/>
                <w:sz w:val="20"/>
                <w:szCs w:val="20"/>
              </w:rPr>
            </w:pPr>
            <w:r w:rsidRPr="0058441A">
              <w:rPr>
                <w:rFonts w:ascii="Cambria" w:hAnsi="Cambria" w:cs="Calibri"/>
                <w:b/>
                <w:bCs/>
                <w:sz w:val="20"/>
                <w:szCs w:val="20"/>
              </w:rPr>
              <w:t>Unidade de Medida</w:t>
            </w:r>
          </w:p>
        </w:tc>
        <w:tc>
          <w:tcPr>
            <w:tcW w:w="992" w:type="dxa"/>
            <w:vAlign w:val="center"/>
          </w:tcPr>
          <w:p w14:paraId="19F35970" w14:textId="77777777" w:rsidR="00AE0813" w:rsidRPr="0058441A" w:rsidRDefault="00AE0813" w:rsidP="007F3F03">
            <w:pPr>
              <w:jc w:val="center"/>
              <w:rPr>
                <w:rFonts w:ascii="Cambria" w:hAnsi="Cambria" w:cs="Calibri"/>
                <w:b/>
                <w:sz w:val="20"/>
                <w:szCs w:val="20"/>
                <w:highlight w:val="cyan"/>
              </w:rPr>
            </w:pPr>
            <w:r w:rsidRPr="0058441A">
              <w:rPr>
                <w:rFonts w:ascii="Cambria" w:hAnsi="Cambria" w:cs="Calibri"/>
                <w:b/>
                <w:bCs/>
                <w:sz w:val="20"/>
                <w:szCs w:val="20"/>
              </w:rPr>
              <w:t>Quant.</w:t>
            </w:r>
          </w:p>
        </w:tc>
        <w:tc>
          <w:tcPr>
            <w:tcW w:w="992" w:type="dxa"/>
            <w:vAlign w:val="center"/>
          </w:tcPr>
          <w:p w14:paraId="27BAE28C" w14:textId="77777777" w:rsidR="00AE0813" w:rsidRPr="0058441A" w:rsidRDefault="00AE0813" w:rsidP="007F3F03">
            <w:pPr>
              <w:jc w:val="center"/>
              <w:rPr>
                <w:rFonts w:ascii="Cambria" w:hAnsi="Cambria" w:cs="Calibri"/>
                <w:b/>
                <w:sz w:val="20"/>
                <w:szCs w:val="20"/>
              </w:rPr>
            </w:pPr>
            <w:r w:rsidRPr="0058441A">
              <w:rPr>
                <w:rFonts w:ascii="Cambria" w:hAnsi="Cambria" w:cs="Calibri"/>
                <w:b/>
                <w:bCs/>
                <w:sz w:val="20"/>
                <w:szCs w:val="20"/>
              </w:rPr>
              <w:t>Valor Unitário</w:t>
            </w:r>
          </w:p>
        </w:tc>
        <w:tc>
          <w:tcPr>
            <w:tcW w:w="1418" w:type="dxa"/>
            <w:vAlign w:val="center"/>
          </w:tcPr>
          <w:p w14:paraId="4791EBED"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Valor Total</w:t>
            </w:r>
          </w:p>
        </w:tc>
      </w:tr>
      <w:tr w:rsidR="009E0AD7" w:rsidRPr="0058441A" w14:paraId="3CA78BD9" w14:textId="77777777" w:rsidTr="009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34" w:type="dxa"/>
            <w:shd w:val="clear" w:color="auto" w:fill="auto"/>
            <w:vAlign w:val="center"/>
          </w:tcPr>
          <w:p w14:paraId="6B02D076" w14:textId="77777777" w:rsidR="009E0AD7" w:rsidRPr="0058441A" w:rsidRDefault="009E0AD7" w:rsidP="007F3F03">
            <w:pPr>
              <w:jc w:val="center"/>
              <w:rPr>
                <w:rFonts w:ascii="Cambria" w:hAnsi="Cambria"/>
                <w:sz w:val="20"/>
                <w:szCs w:val="20"/>
              </w:rPr>
            </w:pPr>
            <w:proofErr w:type="gramStart"/>
            <w:r w:rsidRPr="0058441A">
              <w:rPr>
                <w:rFonts w:ascii="Cambria" w:hAnsi="Cambria"/>
                <w:sz w:val="20"/>
                <w:szCs w:val="20"/>
              </w:rPr>
              <w:t>1</w:t>
            </w:r>
            <w:proofErr w:type="gramEnd"/>
          </w:p>
        </w:tc>
        <w:tc>
          <w:tcPr>
            <w:tcW w:w="4111" w:type="dxa"/>
            <w:shd w:val="clear" w:color="auto" w:fill="auto"/>
          </w:tcPr>
          <w:p w14:paraId="66042598" w14:textId="2F5795EE" w:rsidR="009E0AD7" w:rsidRPr="009C5360" w:rsidRDefault="005C2450" w:rsidP="009E0AD7">
            <w:pPr>
              <w:jc w:val="both"/>
              <w:rPr>
                <w:rFonts w:ascii="Cambria" w:hAnsi="Cambria"/>
                <w:sz w:val="20"/>
                <w:szCs w:val="20"/>
              </w:rPr>
            </w:pPr>
            <w:r w:rsidRPr="009C5360">
              <w:rPr>
                <w:rFonts w:ascii="Cambria" w:hAnsi="Cambria"/>
                <w:sz w:val="20"/>
                <w:szCs w:val="20"/>
              </w:rPr>
              <w:t>Veículo automotor</w:t>
            </w:r>
            <w:r w:rsidR="00044348" w:rsidRPr="009C5360">
              <w:rPr>
                <w:rFonts w:ascii="Cambria" w:hAnsi="Cambria"/>
                <w:sz w:val="20"/>
                <w:szCs w:val="20"/>
              </w:rPr>
              <w:t xml:space="preserve">, tipo </w:t>
            </w:r>
            <w:r w:rsidR="007465F2">
              <w:rPr>
                <w:rFonts w:ascii="Cambria" w:hAnsi="Cambria"/>
                <w:sz w:val="20"/>
                <w:szCs w:val="20"/>
              </w:rPr>
              <w:t>automóvel</w:t>
            </w:r>
            <w:r w:rsidR="009C5360">
              <w:rPr>
                <w:rFonts w:ascii="Cambria" w:hAnsi="Cambria"/>
                <w:sz w:val="20"/>
                <w:szCs w:val="20"/>
              </w:rPr>
              <w:t>, conforme proposta apresentada.</w:t>
            </w:r>
          </w:p>
        </w:tc>
        <w:tc>
          <w:tcPr>
            <w:tcW w:w="1134" w:type="dxa"/>
            <w:vAlign w:val="bottom"/>
          </w:tcPr>
          <w:p w14:paraId="48231342" w14:textId="77777777" w:rsidR="009E0AD7" w:rsidRPr="009C5360" w:rsidRDefault="005C2450" w:rsidP="009E0AD7">
            <w:pPr>
              <w:pStyle w:val="TableParagraph"/>
              <w:spacing w:line="276" w:lineRule="auto"/>
              <w:jc w:val="center"/>
              <w:rPr>
                <w:rFonts w:ascii="Cambria" w:hAnsi="Cambria"/>
                <w:sz w:val="20"/>
                <w:szCs w:val="20"/>
                <w:lang w:val="pt-BR"/>
              </w:rPr>
            </w:pPr>
            <w:proofErr w:type="spellStart"/>
            <w:r w:rsidRPr="009C5360">
              <w:rPr>
                <w:rFonts w:ascii="Cambria" w:hAnsi="Cambria"/>
                <w:w w:val="105"/>
                <w:sz w:val="20"/>
                <w:szCs w:val="20"/>
                <w:lang w:val="pt-BR"/>
              </w:rPr>
              <w:t>Un</w:t>
            </w:r>
            <w:proofErr w:type="spellEnd"/>
          </w:p>
        </w:tc>
        <w:tc>
          <w:tcPr>
            <w:tcW w:w="992" w:type="dxa"/>
            <w:shd w:val="clear" w:color="auto" w:fill="auto"/>
            <w:vAlign w:val="bottom"/>
          </w:tcPr>
          <w:p w14:paraId="04A6990E" w14:textId="41567DC7" w:rsidR="009E0AD7" w:rsidRPr="009C5360" w:rsidRDefault="005C2450" w:rsidP="009E0AD7">
            <w:pPr>
              <w:pStyle w:val="TableParagraph"/>
              <w:spacing w:line="276" w:lineRule="auto"/>
              <w:ind w:right="59"/>
              <w:jc w:val="center"/>
              <w:rPr>
                <w:rFonts w:ascii="Cambria" w:hAnsi="Cambria"/>
                <w:sz w:val="20"/>
                <w:szCs w:val="20"/>
                <w:lang w:val="pt-BR"/>
              </w:rPr>
            </w:pPr>
            <w:r w:rsidRPr="009C5360">
              <w:rPr>
                <w:rFonts w:ascii="Cambria" w:hAnsi="Cambria"/>
                <w:sz w:val="20"/>
                <w:szCs w:val="20"/>
                <w:lang w:val="pt-BR"/>
              </w:rPr>
              <w:t>0</w:t>
            </w:r>
            <w:r w:rsidR="009C5360" w:rsidRPr="009C5360">
              <w:rPr>
                <w:rFonts w:ascii="Cambria" w:hAnsi="Cambria"/>
                <w:sz w:val="20"/>
                <w:szCs w:val="20"/>
                <w:lang w:val="pt-BR"/>
              </w:rPr>
              <w:t>2</w:t>
            </w:r>
          </w:p>
        </w:tc>
        <w:tc>
          <w:tcPr>
            <w:tcW w:w="992" w:type="dxa"/>
            <w:vAlign w:val="bottom"/>
          </w:tcPr>
          <w:p w14:paraId="064A6BE8" w14:textId="77777777" w:rsidR="009E0AD7" w:rsidRPr="0058441A" w:rsidRDefault="009E0AD7" w:rsidP="009C5360">
            <w:pPr>
              <w:jc w:val="right"/>
              <w:rPr>
                <w:rFonts w:ascii="Cambria" w:hAnsi="Cambria"/>
                <w:sz w:val="20"/>
                <w:szCs w:val="20"/>
              </w:rPr>
            </w:pPr>
          </w:p>
        </w:tc>
        <w:tc>
          <w:tcPr>
            <w:tcW w:w="1418" w:type="dxa"/>
            <w:vAlign w:val="bottom"/>
          </w:tcPr>
          <w:p w14:paraId="701A5122" w14:textId="77777777" w:rsidR="009E0AD7" w:rsidRPr="0058441A" w:rsidRDefault="009E0AD7" w:rsidP="009C5360">
            <w:pPr>
              <w:jc w:val="right"/>
              <w:rPr>
                <w:rFonts w:ascii="Cambria" w:hAnsi="Cambria"/>
                <w:sz w:val="20"/>
                <w:szCs w:val="20"/>
              </w:rPr>
            </w:pPr>
          </w:p>
        </w:tc>
      </w:tr>
    </w:tbl>
    <w:p w14:paraId="6984371D" w14:textId="77777777" w:rsidR="007465F2" w:rsidRPr="007465F2" w:rsidRDefault="007465F2" w:rsidP="007465F2">
      <w:pPr>
        <w:spacing w:before="120" w:after="120"/>
        <w:ind w:right="-17"/>
        <w:jc w:val="both"/>
        <w:rPr>
          <w:rFonts w:ascii="Cambria" w:hAnsi="Cambria"/>
          <w:bCs/>
          <w:iCs/>
          <w:sz w:val="22"/>
          <w:szCs w:val="22"/>
        </w:rPr>
      </w:pPr>
    </w:p>
    <w:p w14:paraId="02046A6E" w14:textId="77777777" w:rsidR="007465F2" w:rsidRPr="007465F2" w:rsidRDefault="007465F2" w:rsidP="007465F2">
      <w:pPr>
        <w:spacing w:before="120" w:after="120"/>
        <w:ind w:right="-17"/>
        <w:jc w:val="both"/>
        <w:rPr>
          <w:rFonts w:ascii="Cambria" w:hAnsi="Cambria"/>
          <w:bCs/>
          <w:iCs/>
          <w:sz w:val="22"/>
          <w:szCs w:val="22"/>
        </w:rPr>
      </w:pPr>
    </w:p>
    <w:p w14:paraId="02ACDF79" w14:textId="10435444" w:rsidR="00B037C3" w:rsidRPr="0058441A" w:rsidRDefault="00B037C3" w:rsidP="003E6A89">
      <w:pPr>
        <w:numPr>
          <w:ilvl w:val="0"/>
          <w:numId w:val="9"/>
        </w:numPr>
        <w:spacing w:before="120" w:after="120"/>
        <w:ind w:right="-17"/>
        <w:jc w:val="both"/>
        <w:rPr>
          <w:rFonts w:ascii="Cambria" w:hAnsi="Cambria"/>
          <w:bCs/>
          <w:iCs/>
          <w:sz w:val="22"/>
          <w:szCs w:val="22"/>
        </w:rPr>
      </w:pPr>
      <w:r w:rsidRPr="0058441A">
        <w:rPr>
          <w:rFonts w:ascii="Cambria" w:hAnsi="Cambria"/>
          <w:b/>
          <w:sz w:val="22"/>
          <w:szCs w:val="22"/>
        </w:rPr>
        <w:lastRenderedPageBreak/>
        <w:t>CLÁUSULA SEGUNDA – VIGÊNCIA</w:t>
      </w:r>
    </w:p>
    <w:p w14:paraId="3D05DE0E" w14:textId="5AAA2975" w:rsidR="00B037C3" w:rsidRDefault="00B037C3" w:rsidP="003E6A89">
      <w:pPr>
        <w:numPr>
          <w:ilvl w:val="1"/>
          <w:numId w:val="9"/>
        </w:numPr>
        <w:spacing w:after="120" w:line="360" w:lineRule="auto"/>
        <w:ind w:right="-15"/>
        <w:jc w:val="both"/>
        <w:rPr>
          <w:rFonts w:ascii="Cambria" w:hAnsi="Cambria"/>
          <w:bCs/>
          <w:iCs/>
          <w:sz w:val="22"/>
          <w:szCs w:val="22"/>
        </w:rPr>
      </w:pPr>
      <w:r w:rsidRPr="0058441A">
        <w:rPr>
          <w:rFonts w:ascii="Cambria" w:hAnsi="Cambria"/>
          <w:bCs/>
          <w:iCs/>
          <w:sz w:val="22"/>
          <w:szCs w:val="22"/>
        </w:rPr>
        <w:t xml:space="preserve">O prazo de vigência deste Termo de Contrato é de </w:t>
      </w:r>
      <w:r w:rsidR="00044348">
        <w:rPr>
          <w:rFonts w:ascii="Cambria" w:hAnsi="Cambria"/>
          <w:bCs/>
          <w:iCs/>
          <w:sz w:val="22"/>
          <w:szCs w:val="22"/>
        </w:rPr>
        <w:t>12</w:t>
      </w:r>
      <w:r w:rsidRPr="0058441A">
        <w:rPr>
          <w:rFonts w:ascii="Cambria" w:hAnsi="Cambria"/>
          <w:bCs/>
          <w:iCs/>
          <w:sz w:val="22"/>
          <w:szCs w:val="22"/>
        </w:rPr>
        <w:t xml:space="preserve"> (</w:t>
      </w:r>
      <w:r w:rsidR="00044348">
        <w:rPr>
          <w:rFonts w:ascii="Cambria" w:hAnsi="Cambria"/>
          <w:bCs/>
          <w:iCs/>
          <w:sz w:val="22"/>
          <w:szCs w:val="22"/>
        </w:rPr>
        <w:t>doze</w:t>
      </w:r>
      <w:r w:rsidRPr="0058441A">
        <w:rPr>
          <w:rFonts w:ascii="Cambria" w:hAnsi="Cambria"/>
          <w:bCs/>
          <w:iCs/>
          <w:sz w:val="22"/>
          <w:szCs w:val="22"/>
        </w:rPr>
        <w:t>) meses</w:t>
      </w:r>
      <w:r w:rsidR="005C2450">
        <w:rPr>
          <w:rFonts w:ascii="Cambria" w:hAnsi="Cambria"/>
          <w:bCs/>
          <w:iCs/>
          <w:sz w:val="22"/>
          <w:szCs w:val="22"/>
        </w:rPr>
        <w:t xml:space="preserve"> ou o prazo de garantia, o que for maior</w:t>
      </w:r>
      <w:r w:rsidRPr="0058441A">
        <w:rPr>
          <w:rFonts w:ascii="Cambria" w:hAnsi="Cambria"/>
          <w:bCs/>
          <w:iCs/>
          <w:sz w:val="22"/>
          <w:szCs w:val="22"/>
        </w:rPr>
        <w:t>, contados a partir de sua assinatura, prorrogável na forma do art. 57,</w:t>
      </w:r>
      <w:r w:rsidR="005C2450">
        <w:rPr>
          <w:rFonts w:ascii="Cambria" w:hAnsi="Cambria"/>
          <w:bCs/>
          <w:iCs/>
          <w:sz w:val="22"/>
          <w:szCs w:val="22"/>
        </w:rPr>
        <w:t xml:space="preserve"> § 1º,</w:t>
      </w:r>
      <w:r w:rsidRPr="0058441A">
        <w:rPr>
          <w:rFonts w:ascii="Cambria" w:hAnsi="Cambria"/>
          <w:bCs/>
          <w:iCs/>
          <w:sz w:val="22"/>
          <w:szCs w:val="22"/>
        </w:rPr>
        <w:t xml:space="preserve"> da Lei nº 8.666</w:t>
      </w:r>
      <w:r w:rsidR="005C2450">
        <w:rPr>
          <w:rFonts w:ascii="Cambria" w:hAnsi="Cambria"/>
          <w:bCs/>
          <w:iCs/>
          <w:sz w:val="22"/>
          <w:szCs w:val="22"/>
        </w:rPr>
        <w:t>.</w:t>
      </w:r>
    </w:p>
    <w:p w14:paraId="04A78BD5" w14:textId="42E3939F" w:rsidR="00B037C3" w:rsidRPr="007465F2" w:rsidRDefault="00B037C3" w:rsidP="007465F2">
      <w:pPr>
        <w:pStyle w:val="PargrafodaLista"/>
        <w:numPr>
          <w:ilvl w:val="0"/>
          <w:numId w:val="9"/>
        </w:numPr>
        <w:spacing w:after="120" w:line="276" w:lineRule="auto"/>
        <w:ind w:right="-15"/>
        <w:jc w:val="both"/>
        <w:rPr>
          <w:rFonts w:ascii="Cambria" w:hAnsi="Cambria"/>
          <w:b/>
          <w:bCs/>
          <w:color w:val="000000"/>
          <w:sz w:val="22"/>
          <w:szCs w:val="22"/>
        </w:rPr>
      </w:pPr>
      <w:r w:rsidRPr="007465F2">
        <w:rPr>
          <w:rFonts w:ascii="Cambria" w:hAnsi="Cambria"/>
          <w:b/>
          <w:color w:val="000000"/>
          <w:sz w:val="22"/>
          <w:szCs w:val="22"/>
        </w:rPr>
        <w:t>CLÁUSULA TERCEIRA – PREÇO</w:t>
      </w:r>
    </w:p>
    <w:p w14:paraId="2AAC2546" w14:textId="77777777" w:rsidR="00B037C3" w:rsidRPr="0058441A" w:rsidRDefault="00B037C3" w:rsidP="003E6A89">
      <w:pPr>
        <w:numPr>
          <w:ilvl w:val="1"/>
          <w:numId w:val="9"/>
        </w:numPr>
        <w:spacing w:after="120" w:line="360" w:lineRule="auto"/>
        <w:ind w:right="-15"/>
        <w:jc w:val="both"/>
        <w:rPr>
          <w:rFonts w:ascii="Cambria" w:hAnsi="Cambria"/>
          <w:b/>
          <w:bCs/>
          <w:color w:val="000000"/>
          <w:sz w:val="22"/>
          <w:szCs w:val="22"/>
        </w:rPr>
      </w:pPr>
      <w:r w:rsidRPr="0058441A">
        <w:rPr>
          <w:rFonts w:ascii="Cambria" w:hAnsi="Cambria"/>
          <w:color w:val="000000"/>
          <w:sz w:val="22"/>
          <w:szCs w:val="22"/>
        </w:rPr>
        <w:t xml:space="preserve">O valor do presente Termo de Contrato é de </w:t>
      </w:r>
      <w:proofErr w:type="gramStart"/>
      <w:r w:rsidRPr="0058441A">
        <w:rPr>
          <w:rFonts w:ascii="Cambria" w:hAnsi="Cambria"/>
          <w:color w:val="000000"/>
          <w:sz w:val="22"/>
          <w:szCs w:val="22"/>
        </w:rPr>
        <w:t>R$ ...</w:t>
      </w:r>
      <w:proofErr w:type="gramEnd"/>
      <w:r w:rsidRPr="0058441A">
        <w:rPr>
          <w:rFonts w:ascii="Cambria" w:hAnsi="Cambria"/>
          <w:color w:val="000000"/>
          <w:sz w:val="22"/>
          <w:szCs w:val="22"/>
        </w:rPr>
        <w:t>.........(...............)</w:t>
      </w:r>
      <w:r w:rsidRPr="0058441A">
        <w:rPr>
          <w:rFonts w:ascii="Cambria" w:hAnsi="Cambria"/>
          <w:b/>
          <w:bCs/>
          <w:color w:val="000000"/>
          <w:sz w:val="22"/>
          <w:szCs w:val="22"/>
        </w:rPr>
        <w:t>.</w:t>
      </w:r>
    </w:p>
    <w:p w14:paraId="291EBF6E"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A2A00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CLÁUSULA QUARTA – DOTAÇÃO ORÇAMENTÁRIA</w:t>
      </w:r>
    </w:p>
    <w:p w14:paraId="48E0ECF3" w14:textId="2818997A" w:rsidR="00B037C3" w:rsidRPr="004E3B80" w:rsidRDefault="00B037C3" w:rsidP="003E6A89">
      <w:pPr>
        <w:pStyle w:val="PargrafodaLista"/>
        <w:numPr>
          <w:ilvl w:val="1"/>
          <w:numId w:val="9"/>
        </w:numPr>
        <w:spacing w:line="360" w:lineRule="auto"/>
        <w:jc w:val="both"/>
        <w:rPr>
          <w:rFonts w:ascii="Cambria" w:hAnsi="Cambria"/>
          <w:sz w:val="22"/>
          <w:szCs w:val="22"/>
        </w:rPr>
      </w:pPr>
      <w:r w:rsidRPr="004E3B80">
        <w:rPr>
          <w:rFonts w:ascii="Cambria" w:hAnsi="Cambria"/>
          <w:sz w:val="22"/>
          <w:szCs w:val="22"/>
        </w:rPr>
        <w:t>As despesas decorrentes desta contratação estão programadas em dotação orçamentária própria, prevista no orçamento do Município, para o exercício de 20</w:t>
      </w:r>
      <w:r w:rsidR="009B722A">
        <w:rPr>
          <w:rFonts w:ascii="Cambria" w:hAnsi="Cambria"/>
          <w:sz w:val="22"/>
          <w:szCs w:val="22"/>
        </w:rPr>
        <w:t>2</w:t>
      </w:r>
      <w:r w:rsidR="006851B3">
        <w:rPr>
          <w:rFonts w:ascii="Cambria" w:hAnsi="Cambria"/>
          <w:sz w:val="22"/>
          <w:szCs w:val="22"/>
        </w:rPr>
        <w:t>1</w:t>
      </w:r>
      <w:r w:rsidRPr="004E3B80">
        <w:rPr>
          <w:rFonts w:ascii="Cambria" w:hAnsi="Cambria"/>
          <w:sz w:val="22"/>
          <w:szCs w:val="22"/>
        </w:rPr>
        <w:t xml:space="preserve">, na classificação abaixo: </w:t>
      </w:r>
    </w:p>
    <w:p w14:paraId="143ABB4D" w14:textId="0C7730B3" w:rsidR="00A96683" w:rsidRPr="00F14B47" w:rsidRDefault="004E3B80" w:rsidP="00A96683">
      <w:pPr>
        <w:pStyle w:val="Corpodetexto"/>
        <w:spacing w:line="360" w:lineRule="auto"/>
        <w:ind w:left="993" w:hanging="567"/>
        <w:rPr>
          <w:rFonts w:ascii="Cambria" w:hAnsi="Cambria" w:cs="Calibri"/>
          <w:sz w:val="22"/>
          <w:szCs w:val="22"/>
        </w:rPr>
      </w:pPr>
      <w:r>
        <w:rPr>
          <w:rFonts w:ascii="Cambria" w:hAnsi="Cambria"/>
          <w:sz w:val="22"/>
        </w:rPr>
        <w:t xml:space="preserve">                      </w:t>
      </w:r>
      <w:r w:rsidR="009C5360" w:rsidRPr="00B678D6">
        <w:rPr>
          <w:rFonts w:ascii="Cambria" w:hAnsi="Cambria" w:cs="Calibri"/>
          <w:sz w:val="22"/>
        </w:rPr>
        <w:t>02.04.06.10.301.009.1.0004 – Aquisição de Materiais Permanentes</w:t>
      </w:r>
    </w:p>
    <w:p w14:paraId="2C30312C" w14:textId="29D2998C" w:rsidR="00A96683" w:rsidRDefault="00A96683" w:rsidP="00A96683">
      <w:pPr>
        <w:pStyle w:val="Corpodetexto"/>
        <w:spacing w:line="360" w:lineRule="auto"/>
        <w:ind w:left="993" w:hanging="567"/>
        <w:rPr>
          <w:rFonts w:ascii="Cambria" w:hAnsi="Cambria" w:cs="Calibri"/>
          <w:sz w:val="22"/>
          <w:szCs w:val="22"/>
        </w:rPr>
      </w:pPr>
      <w:r>
        <w:rPr>
          <w:rFonts w:ascii="Cambria" w:hAnsi="Cambria" w:cs="Calibri"/>
          <w:sz w:val="22"/>
          <w:szCs w:val="22"/>
        </w:rPr>
        <w:t xml:space="preserve">                                                    4.4.90.52.00 – Equipamentos e Material Permanente</w:t>
      </w:r>
      <w:r w:rsidRPr="00F14B47">
        <w:rPr>
          <w:rFonts w:ascii="Cambria" w:hAnsi="Cambria" w:cs="Calibri"/>
          <w:sz w:val="22"/>
          <w:szCs w:val="22"/>
        </w:rPr>
        <w:t xml:space="preserve">       </w:t>
      </w:r>
      <w:r>
        <w:rPr>
          <w:rFonts w:ascii="Cambria" w:hAnsi="Cambria" w:cs="Calibri"/>
          <w:sz w:val="22"/>
          <w:szCs w:val="22"/>
        </w:rPr>
        <w:t xml:space="preserve">                      </w:t>
      </w:r>
    </w:p>
    <w:p w14:paraId="4EB131FF" w14:textId="4FDB214D" w:rsidR="00B037C3" w:rsidRPr="00542EB4" w:rsidRDefault="00B037C3" w:rsidP="00542EB4">
      <w:pPr>
        <w:numPr>
          <w:ilvl w:val="0"/>
          <w:numId w:val="9"/>
        </w:numPr>
        <w:spacing w:after="120" w:line="276" w:lineRule="auto"/>
        <w:ind w:right="-15"/>
        <w:jc w:val="both"/>
        <w:rPr>
          <w:rFonts w:ascii="Cambria" w:hAnsi="Cambria"/>
          <w:b/>
          <w:sz w:val="22"/>
          <w:szCs w:val="22"/>
        </w:rPr>
      </w:pPr>
      <w:r w:rsidRPr="0058441A">
        <w:rPr>
          <w:rFonts w:ascii="Cambria" w:hAnsi="Cambria"/>
          <w:b/>
          <w:sz w:val="22"/>
          <w:szCs w:val="22"/>
        </w:rPr>
        <w:t xml:space="preserve"> </w:t>
      </w:r>
      <w:r w:rsidRPr="00542EB4">
        <w:rPr>
          <w:rFonts w:ascii="Cambria" w:hAnsi="Cambria"/>
          <w:b/>
          <w:sz w:val="22"/>
          <w:szCs w:val="22"/>
        </w:rPr>
        <w:t>CLÁUSULA QUINTA – PAGAMENTO</w:t>
      </w:r>
    </w:p>
    <w:p w14:paraId="7ED7F4A0"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cs="Arial"/>
          <w:sz w:val="22"/>
          <w:szCs w:val="22"/>
        </w:rPr>
        <w:t xml:space="preserve">O prazo para pagamento e demais condições a ele referentes encontram-se no </w:t>
      </w:r>
      <w:r w:rsidR="005C2450">
        <w:rPr>
          <w:rFonts w:ascii="Cambria" w:hAnsi="Cambria" w:cs="Arial"/>
          <w:sz w:val="22"/>
          <w:szCs w:val="22"/>
        </w:rPr>
        <w:t>Termo de Referência</w:t>
      </w:r>
      <w:r w:rsidRPr="0058441A">
        <w:rPr>
          <w:rFonts w:ascii="Cambria" w:hAnsi="Cambria" w:cs="Arial"/>
          <w:sz w:val="22"/>
          <w:szCs w:val="22"/>
        </w:rPr>
        <w:t>.</w:t>
      </w:r>
    </w:p>
    <w:p w14:paraId="3DD09B08" w14:textId="77777777" w:rsidR="00B037C3" w:rsidRPr="0058441A" w:rsidRDefault="00B037C3" w:rsidP="003E6A89">
      <w:pPr>
        <w:numPr>
          <w:ilvl w:val="0"/>
          <w:numId w:val="9"/>
        </w:numPr>
        <w:spacing w:after="120" w:line="276" w:lineRule="auto"/>
        <w:ind w:right="-15"/>
        <w:jc w:val="both"/>
        <w:rPr>
          <w:rFonts w:ascii="Cambria" w:hAnsi="Cambria"/>
          <w:b/>
          <w:bCs/>
          <w:i/>
          <w:iCs/>
          <w:sz w:val="22"/>
          <w:szCs w:val="22"/>
        </w:rPr>
      </w:pPr>
      <w:r w:rsidRPr="0058441A">
        <w:rPr>
          <w:rFonts w:ascii="Cambria" w:hAnsi="Cambria"/>
          <w:b/>
          <w:smallCaps/>
          <w:sz w:val="22"/>
          <w:szCs w:val="22"/>
        </w:rPr>
        <w:t>CLÁUSULA SEXTA</w:t>
      </w:r>
      <w:r w:rsidRPr="0058441A">
        <w:rPr>
          <w:rFonts w:ascii="Cambria" w:hAnsi="Cambria"/>
          <w:b/>
          <w:sz w:val="22"/>
          <w:szCs w:val="22"/>
        </w:rPr>
        <w:t xml:space="preserve"> </w:t>
      </w:r>
      <w:r w:rsidRPr="0058441A">
        <w:rPr>
          <w:rFonts w:ascii="Cambria" w:hAnsi="Cambria"/>
          <w:b/>
          <w:smallCaps/>
          <w:sz w:val="22"/>
          <w:szCs w:val="22"/>
        </w:rPr>
        <w:t>–</w:t>
      </w:r>
      <w:r w:rsidRPr="0058441A">
        <w:rPr>
          <w:rFonts w:ascii="Cambria" w:hAnsi="Cambria"/>
          <w:b/>
          <w:sz w:val="22"/>
          <w:szCs w:val="22"/>
        </w:rPr>
        <w:t xml:space="preserve"> RE</w:t>
      </w:r>
      <w:r w:rsidR="005C2450">
        <w:rPr>
          <w:rFonts w:ascii="Cambria" w:hAnsi="Cambria"/>
          <w:b/>
          <w:sz w:val="22"/>
          <w:szCs w:val="22"/>
        </w:rPr>
        <w:t>AJUSTE</w:t>
      </w:r>
    </w:p>
    <w:p w14:paraId="06D853F5" w14:textId="77777777" w:rsidR="005C2450" w:rsidRPr="005C2450" w:rsidRDefault="005C2450" w:rsidP="005C2450">
      <w:pPr>
        <w:numPr>
          <w:ilvl w:val="1"/>
          <w:numId w:val="9"/>
        </w:numPr>
        <w:spacing w:before="120" w:after="120" w:line="276" w:lineRule="auto"/>
        <w:ind w:left="425"/>
        <w:jc w:val="both"/>
        <w:rPr>
          <w:rFonts w:ascii="Cambria" w:hAnsi="Cambria" w:cs="Arial"/>
          <w:sz w:val="22"/>
          <w:szCs w:val="22"/>
        </w:rPr>
      </w:pPr>
      <w:r w:rsidRPr="005C2450">
        <w:rPr>
          <w:rFonts w:ascii="Cambria" w:hAnsi="Cambria" w:cs="Arial"/>
          <w:sz w:val="22"/>
          <w:szCs w:val="22"/>
        </w:rPr>
        <w:t xml:space="preserve">As regras </w:t>
      </w:r>
      <w:r w:rsidRPr="005C2450">
        <w:rPr>
          <w:rFonts w:ascii="Cambria" w:eastAsia="Arial" w:hAnsi="Cambria" w:cs="Arial"/>
          <w:sz w:val="22"/>
          <w:szCs w:val="22"/>
        </w:rPr>
        <w:t>acerca</w:t>
      </w:r>
      <w:r w:rsidRPr="005C2450">
        <w:rPr>
          <w:rFonts w:ascii="Cambria" w:hAnsi="Cambria" w:cs="Arial"/>
          <w:sz w:val="22"/>
          <w:szCs w:val="22"/>
        </w:rPr>
        <w:t xml:space="preserve"> do reajuste do valor contratual são as estabelecidas no Termo de Referência, anexo a este Contrato.</w:t>
      </w:r>
    </w:p>
    <w:p w14:paraId="34198D82" w14:textId="77777777" w:rsidR="00B037C3" w:rsidRPr="0058441A" w:rsidRDefault="00B037C3" w:rsidP="003E6A89">
      <w:pPr>
        <w:numPr>
          <w:ilvl w:val="0"/>
          <w:numId w:val="9"/>
        </w:numPr>
        <w:spacing w:after="120" w:line="276" w:lineRule="auto"/>
        <w:ind w:right="-15"/>
        <w:jc w:val="both"/>
        <w:rPr>
          <w:rFonts w:ascii="Cambria" w:hAnsi="Cambria" w:cs="Arial"/>
          <w:sz w:val="22"/>
          <w:szCs w:val="22"/>
        </w:rPr>
      </w:pPr>
      <w:r w:rsidRPr="0058441A">
        <w:rPr>
          <w:rFonts w:ascii="Cambria" w:hAnsi="Cambria"/>
          <w:b/>
          <w:sz w:val="22"/>
          <w:szCs w:val="22"/>
        </w:rPr>
        <w:t xml:space="preserve">CLÁUSULA </w:t>
      </w:r>
      <w:r w:rsidR="009E0AD7">
        <w:rPr>
          <w:rFonts w:ascii="Cambria" w:hAnsi="Cambria"/>
          <w:b/>
          <w:sz w:val="22"/>
          <w:szCs w:val="22"/>
        </w:rPr>
        <w:t>SÉTIMA</w:t>
      </w:r>
      <w:r w:rsidRPr="0058441A">
        <w:rPr>
          <w:rFonts w:ascii="Cambria" w:hAnsi="Cambria"/>
          <w:b/>
          <w:sz w:val="22"/>
          <w:szCs w:val="22"/>
        </w:rPr>
        <w:t xml:space="preserve"> - ENTREGA E RECEBIMENTO DO OBJETO</w:t>
      </w:r>
    </w:p>
    <w:p w14:paraId="53569435" w14:textId="77777777" w:rsidR="00B037C3" w:rsidRPr="0058441A" w:rsidRDefault="00B037C3" w:rsidP="003E6A89">
      <w:pPr>
        <w:numPr>
          <w:ilvl w:val="1"/>
          <w:numId w:val="9"/>
        </w:numPr>
        <w:spacing w:after="120" w:line="360" w:lineRule="auto"/>
        <w:ind w:right="-15"/>
        <w:jc w:val="both"/>
        <w:rPr>
          <w:rFonts w:ascii="Cambria" w:hAnsi="Cambria" w:cs="Arial"/>
          <w:sz w:val="22"/>
          <w:szCs w:val="22"/>
        </w:rPr>
      </w:pPr>
      <w:r w:rsidRPr="0058441A">
        <w:rPr>
          <w:rFonts w:ascii="Cambria" w:hAnsi="Cambria" w:cs="Arial"/>
          <w:sz w:val="22"/>
          <w:szCs w:val="22"/>
        </w:rPr>
        <w:t>As condições de entrega e recebimento do objeto são aquelas previstas no Termo de Referência.</w:t>
      </w:r>
    </w:p>
    <w:p w14:paraId="3B80A93E"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bCs/>
          <w:iCs/>
          <w:sz w:val="22"/>
          <w:szCs w:val="22"/>
        </w:rPr>
        <w:t xml:space="preserve">CLAÚSULA </w:t>
      </w:r>
      <w:r w:rsidR="009E0AD7">
        <w:rPr>
          <w:rFonts w:ascii="Cambria" w:hAnsi="Cambria"/>
          <w:b/>
          <w:bCs/>
          <w:iCs/>
          <w:sz w:val="22"/>
          <w:szCs w:val="22"/>
        </w:rPr>
        <w:t>OITAV</w:t>
      </w:r>
      <w:r w:rsidRPr="0058441A">
        <w:rPr>
          <w:rFonts w:ascii="Cambria" w:hAnsi="Cambria"/>
          <w:b/>
          <w:bCs/>
          <w:iCs/>
          <w:sz w:val="22"/>
          <w:szCs w:val="22"/>
        </w:rPr>
        <w:t>A - FISCALIZAÇÃO</w:t>
      </w:r>
    </w:p>
    <w:p w14:paraId="51E99041"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 fiscalização da execução do objeto será efetuada por Comissão/Representante designado pela CONTRATANTE, na forma estabelecida no Termo de Referência.</w:t>
      </w:r>
    </w:p>
    <w:p w14:paraId="084FFA9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w:t>
      </w:r>
      <w:r w:rsidR="009E0AD7">
        <w:rPr>
          <w:rFonts w:ascii="Cambria" w:hAnsi="Cambria"/>
          <w:b/>
          <w:sz w:val="22"/>
          <w:szCs w:val="22"/>
        </w:rPr>
        <w:t>NONA</w:t>
      </w:r>
      <w:r w:rsidRPr="0058441A">
        <w:rPr>
          <w:rFonts w:ascii="Cambria" w:hAnsi="Cambria"/>
          <w:b/>
          <w:sz w:val="22"/>
          <w:szCs w:val="22"/>
        </w:rPr>
        <w:t xml:space="preserve"> – OBRIGAÇÕES DA CONTRATANTE E DA CONTRATADA</w:t>
      </w:r>
    </w:p>
    <w:p w14:paraId="7F4C1DD5" w14:textId="2CBE1B68"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As obrigações da CONTRATANTE e da CONTRATADA são aquelas previstas no Termo de Referência.</w:t>
      </w:r>
    </w:p>
    <w:p w14:paraId="142E3EA0" w14:textId="77777777" w:rsidR="007465F2" w:rsidRDefault="007465F2" w:rsidP="007465F2">
      <w:pPr>
        <w:spacing w:after="120" w:line="360" w:lineRule="auto"/>
        <w:ind w:right="-15"/>
        <w:jc w:val="both"/>
        <w:rPr>
          <w:rFonts w:ascii="Cambria" w:hAnsi="Cambria"/>
          <w:sz w:val="22"/>
          <w:szCs w:val="22"/>
        </w:rPr>
      </w:pPr>
    </w:p>
    <w:p w14:paraId="26216513"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lastRenderedPageBreak/>
        <w:t>CLÁUSULA DÉCIMA – SANÇÕES ADMINISTRATIVAS</w:t>
      </w:r>
    </w:p>
    <w:p w14:paraId="6A2F4492" w14:textId="77777777" w:rsidR="00B037C3" w:rsidRDefault="00B037C3" w:rsidP="007465F2">
      <w:pPr>
        <w:numPr>
          <w:ilvl w:val="1"/>
          <w:numId w:val="9"/>
        </w:numPr>
        <w:spacing w:after="120" w:line="360" w:lineRule="auto"/>
        <w:ind w:left="426" w:right="-15"/>
        <w:jc w:val="both"/>
        <w:rPr>
          <w:rFonts w:ascii="Cambria" w:hAnsi="Cambria"/>
          <w:sz w:val="22"/>
          <w:szCs w:val="22"/>
        </w:rPr>
      </w:pPr>
      <w:r w:rsidRPr="0058441A">
        <w:rPr>
          <w:rFonts w:ascii="Cambria" w:hAnsi="Cambria"/>
          <w:sz w:val="22"/>
          <w:szCs w:val="22"/>
        </w:rPr>
        <w:t>As sanções referentes à execução do contrato são aquelas previstas no Termo de Referência.</w:t>
      </w:r>
    </w:p>
    <w:p w14:paraId="4388355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9E0AD7">
        <w:rPr>
          <w:rFonts w:ascii="Cambria" w:hAnsi="Cambria"/>
          <w:b/>
          <w:sz w:val="22"/>
          <w:szCs w:val="22"/>
        </w:rPr>
        <w:t>PRIMEIR</w:t>
      </w:r>
      <w:r w:rsidRPr="0058441A">
        <w:rPr>
          <w:rFonts w:ascii="Cambria" w:hAnsi="Cambria"/>
          <w:b/>
          <w:sz w:val="22"/>
          <w:szCs w:val="22"/>
        </w:rPr>
        <w:t>A – RESCISÃO</w:t>
      </w:r>
    </w:p>
    <w:p w14:paraId="5B721AD3" w14:textId="77777777" w:rsidR="00271F1E" w:rsidRDefault="00B037C3" w:rsidP="007465F2">
      <w:pPr>
        <w:numPr>
          <w:ilvl w:val="1"/>
          <w:numId w:val="9"/>
        </w:numPr>
        <w:spacing w:after="120" w:line="360" w:lineRule="auto"/>
        <w:ind w:left="426" w:right="-15"/>
        <w:jc w:val="both"/>
        <w:rPr>
          <w:rFonts w:ascii="Cambria" w:hAnsi="Cambria"/>
          <w:sz w:val="22"/>
          <w:szCs w:val="22"/>
        </w:rPr>
      </w:pPr>
      <w:r w:rsidRPr="0058441A">
        <w:rPr>
          <w:rFonts w:ascii="Cambria" w:hAnsi="Cambria"/>
          <w:sz w:val="22"/>
          <w:szCs w:val="22"/>
        </w:rPr>
        <w:t>O presente Termo de Contrato poderá ser rescindido</w:t>
      </w:r>
      <w:r w:rsidR="00271F1E">
        <w:rPr>
          <w:rFonts w:ascii="Cambria" w:hAnsi="Cambria"/>
          <w:sz w:val="22"/>
          <w:szCs w:val="22"/>
        </w:rPr>
        <w:t>:</w:t>
      </w:r>
    </w:p>
    <w:p w14:paraId="437BE58C" w14:textId="77777777" w:rsidR="00271F1E" w:rsidRPr="00271F1E" w:rsidRDefault="00271F1E" w:rsidP="007465F2">
      <w:pPr>
        <w:numPr>
          <w:ilvl w:val="2"/>
          <w:numId w:val="9"/>
        </w:numPr>
        <w:spacing w:before="120" w:after="120" w:line="276" w:lineRule="auto"/>
        <w:ind w:left="993"/>
        <w:jc w:val="both"/>
        <w:rPr>
          <w:rFonts w:ascii="Cambria" w:hAnsi="Cambria" w:cs="Arial"/>
          <w:sz w:val="22"/>
          <w:szCs w:val="22"/>
        </w:rPr>
      </w:pPr>
      <w:proofErr w:type="gramStart"/>
      <w:r w:rsidRPr="00271F1E">
        <w:rPr>
          <w:rFonts w:ascii="Cambria" w:hAnsi="Cambria" w:cs="Arial"/>
          <w:sz w:val="22"/>
          <w:szCs w:val="22"/>
        </w:rPr>
        <w:t>por</w:t>
      </w:r>
      <w:proofErr w:type="gramEnd"/>
      <w:r w:rsidRPr="00271F1E">
        <w:rPr>
          <w:rFonts w:ascii="Cambria" w:hAnsi="Cambria" w:cs="Arial"/>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321FDFC" w14:textId="77777777" w:rsidR="00271F1E" w:rsidRPr="00271F1E" w:rsidRDefault="00271F1E" w:rsidP="007465F2">
      <w:pPr>
        <w:numPr>
          <w:ilvl w:val="2"/>
          <w:numId w:val="9"/>
        </w:numPr>
        <w:spacing w:before="120" w:after="120" w:line="276" w:lineRule="auto"/>
        <w:ind w:left="993"/>
        <w:jc w:val="both"/>
        <w:rPr>
          <w:rFonts w:ascii="Cambria" w:hAnsi="Cambria" w:cs="Arial"/>
          <w:sz w:val="22"/>
          <w:szCs w:val="22"/>
        </w:rPr>
      </w:pPr>
      <w:proofErr w:type="gramStart"/>
      <w:r w:rsidRPr="00271F1E">
        <w:rPr>
          <w:rFonts w:ascii="Cambria" w:hAnsi="Cambria" w:cs="Arial"/>
          <w:sz w:val="22"/>
          <w:szCs w:val="22"/>
        </w:rPr>
        <w:t>amigavelmente</w:t>
      </w:r>
      <w:proofErr w:type="gramEnd"/>
      <w:r w:rsidRPr="00271F1E">
        <w:rPr>
          <w:rFonts w:ascii="Cambria" w:hAnsi="Cambria" w:cs="Arial"/>
          <w:sz w:val="22"/>
          <w:szCs w:val="22"/>
        </w:rPr>
        <w:t>, nos termos do art. 79, inciso II, da Lei nº 8.666, de 1993.</w:t>
      </w:r>
    </w:p>
    <w:p w14:paraId="4A196305" w14:textId="77777777" w:rsidR="00271F1E" w:rsidRPr="00271F1E" w:rsidRDefault="00271F1E" w:rsidP="007465F2">
      <w:pPr>
        <w:numPr>
          <w:ilvl w:val="1"/>
          <w:numId w:val="9"/>
        </w:numPr>
        <w:spacing w:after="120" w:line="360" w:lineRule="auto"/>
        <w:ind w:left="426" w:right="-15"/>
        <w:jc w:val="both"/>
        <w:rPr>
          <w:rFonts w:ascii="Cambria" w:hAnsi="Cambria"/>
          <w:sz w:val="22"/>
          <w:szCs w:val="22"/>
        </w:rPr>
      </w:pPr>
      <w:r w:rsidRPr="00271F1E">
        <w:rPr>
          <w:rFonts w:ascii="Cambria" w:hAnsi="Cambria"/>
          <w:sz w:val="22"/>
          <w:szCs w:val="22"/>
        </w:rPr>
        <w:t>Os casos de rescisão contratual serão formalmente motivados, assegurando-se à CONTRATADA o direito à prévia e ampla defesa.</w:t>
      </w:r>
    </w:p>
    <w:p w14:paraId="4AF892AE" w14:textId="77777777" w:rsidR="00271F1E" w:rsidRPr="00271F1E" w:rsidRDefault="00271F1E" w:rsidP="007465F2">
      <w:pPr>
        <w:numPr>
          <w:ilvl w:val="1"/>
          <w:numId w:val="9"/>
        </w:numPr>
        <w:spacing w:after="120" w:line="360" w:lineRule="auto"/>
        <w:ind w:left="426" w:right="-15"/>
        <w:jc w:val="both"/>
        <w:rPr>
          <w:rFonts w:ascii="Cambria" w:hAnsi="Cambria"/>
          <w:sz w:val="22"/>
          <w:szCs w:val="22"/>
        </w:rPr>
      </w:pPr>
      <w:r w:rsidRPr="00271F1E">
        <w:rPr>
          <w:rFonts w:ascii="Cambria" w:hAnsi="Cambria"/>
          <w:sz w:val="22"/>
          <w:szCs w:val="22"/>
        </w:rPr>
        <w:t>A CONTRATADA reconhece os direitos da CONTRATANTE em caso de rescisão administrativa prevista no art. 77 da Lei nº 8.666, de 1993.</w:t>
      </w:r>
    </w:p>
    <w:p w14:paraId="3D200237" w14:textId="77777777" w:rsidR="00B037C3" w:rsidRPr="0058441A" w:rsidRDefault="00B037C3" w:rsidP="007465F2">
      <w:pPr>
        <w:numPr>
          <w:ilvl w:val="1"/>
          <w:numId w:val="9"/>
        </w:numPr>
        <w:spacing w:after="120" w:line="360" w:lineRule="auto"/>
        <w:ind w:left="426" w:right="-15"/>
        <w:jc w:val="both"/>
        <w:rPr>
          <w:rFonts w:ascii="Cambria" w:hAnsi="Cambria"/>
          <w:sz w:val="22"/>
          <w:szCs w:val="22"/>
        </w:rPr>
      </w:pPr>
      <w:r w:rsidRPr="0058441A">
        <w:rPr>
          <w:rFonts w:ascii="Cambria" w:hAnsi="Cambria"/>
          <w:sz w:val="22"/>
          <w:szCs w:val="22"/>
        </w:rPr>
        <w:t>O termo de rescisão será precedido de Relatório indicativo dos seguintes aspectos, conforme o caso:</w:t>
      </w:r>
    </w:p>
    <w:p w14:paraId="1001CC21" w14:textId="77777777" w:rsidR="00B037C3" w:rsidRPr="0058441A" w:rsidRDefault="00B037C3" w:rsidP="007465F2">
      <w:pPr>
        <w:numPr>
          <w:ilvl w:val="2"/>
          <w:numId w:val="9"/>
        </w:numPr>
        <w:spacing w:after="120" w:line="360" w:lineRule="auto"/>
        <w:ind w:left="993" w:right="-15"/>
        <w:jc w:val="both"/>
        <w:rPr>
          <w:rFonts w:ascii="Cambria" w:hAnsi="Cambria"/>
          <w:sz w:val="22"/>
          <w:szCs w:val="22"/>
        </w:rPr>
      </w:pPr>
      <w:r w:rsidRPr="0058441A">
        <w:rPr>
          <w:rFonts w:ascii="Cambria" w:hAnsi="Cambria"/>
          <w:sz w:val="22"/>
          <w:szCs w:val="22"/>
        </w:rPr>
        <w:t>Balanço dos eventos contratuais já cumpridos ou parcialmente cumpridos;</w:t>
      </w:r>
    </w:p>
    <w:p w14:paraId="3000C0CA" w14:textId="77777777" w:rsidR="00B037C3" w:rsidRPr="0058441A" w:rsidRDefault="00B037C3" w:rsidP="007465F2">
      <w:pPr>
        <w:numPr>
          <w:ilvl w:val="2"/>
          <w:numId w:val="9"/>
        </w:numPr>
        <w:spacing w:after="120" w:line="360" w:lineRule="auto"/>
        <w:ind w:left="993" w:right="-15"/>
        <w:jc w:val="both"/>
        <w:rPr>
          <w:rFonts w:ascii="Cambria" w:hAnsi="Cambria"/>
          <w:sz w:val="22"/>
          <w:szCs w:val="22"/>
        </w:rPr>
      </w:pPr>
      <w:r w:rsidRPr="0058441A">
        <w:rPr>
          <w:rFonts w:ascii="Cambria" w:hAnsi="Cambria"/>
          <w:sz w:val="22"/>
          <w:szCs w:val="22"/>
        </w:rPr>
        <w:t>Relação dos pagamentos já efetuados e ainda devidos;</w:t>
      </w:r>
    </w:p>
    <w:p w14:paraId="27F0E511" w14:textId="77777777" w:rsidR="00B037C3" w:rsidRPr="0058441A" w:rsidRDefault="00B037C3" w:rsidP="007465F2">
      <w:pPr>
        <w:numPr>
          <w:ilvl w:val="2"/>
          <w:numId w:val="9"/>
        </w:numPr>
        <w:spacing w:after="120" w:line="360" w:lineRule="auto"/>
        <w:ind w:left="993" w:right="-15"/>
        <w:jc w:val="both"/>
        <w:rPr>
          <w:rFonts w:ascii="Cambria" w:hAnsi="Cambria"/>
          <w:sz w:val="22"/>
          <w:szCs w:val="22"/>
        </w:rPr>
      </w:pPr>
      <w:r w:rsidRPr="0058441A">
        <w:rPr>
          <w:rFonts w:ascii="Cambria" w:hAnsi="Cambria"/>
          <w:sz w:val="22"/>
          <w:szCs w:val="22"/>
        </w:rPr>
        <w:t>Indenizações e multas.</w:t>
      </w:r>
    </w:p>
    <w:p w14:paraId="5F90954A"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SEGUND</w:t>
      </w:r>
      <w:r w:rsidRPr="00271F1E">
        <w:rPr>
          <w:rFonts w:ascii="Cambria" w:hAnsi="Cambria"/>
          <w:b/>
          <w:sz w:val="22"/>
          <w:szCs w:val="22"/>
        </w:rPr>
        <w:t>A – VEDAÇÕES</w:t>
      </w:r>
    </w:p>
    <w:p w14:paraId="48BC2919" w14:textId="77777777" w:rsidR="00271F1E" w:rsidRPr="00271F1E" w:rsidRDefault="00271F1E" w:rsidP="007465F2">
      <w:pPr>
        <w:numPr>
          <w:ilvl w:val="1"/>
          <w:numId w:val="9"/>
        </w:numPr>
        <w:spacing w:after="120" w:line="360" w:lineRule="auto"/>
        <w:ind w:left="426" w:right="-15"/>
        <w:jc w:val="both"/>
        <w:rPr>
          <w:rFonts w:ascii="Cambria" w:hAnsi="Cambria"/>
          <w:sz w:val="22"/>
          <w:szCs w:val="22"/>
        </w:rPr>
      </w:pPr>
      <w:r w:rsidRPr="00271F1E">
        <w:rPr>
          <w:rFonts w:ascii="Cambria" w:hAnsi="Cambria"/>
          <w:sz w:val="22"/>
          <w:szCs w:val="22"/>
        </w:rPr>
        <w:t>É vedado à CONTRATADA:</w:t>
      </w:r>
    </w:p>
    <w:p w14:paraId="75818F87" w14:textId="77777777" w:rsidR="00271F1E" w:rsidRPr="00271F1E" w:rsidRDefault="00271F1E" w:rsidP="007465F2">
      <w:pPr>
        <w:numPr>
          <w:ilvl w:val="2"/>
          <w:numId w:val="9"/>
        </w:numPr>
        <w:spacing w:after="120" w:line="360" w:lineRule="auto"/>
        <w:ind w:left="993" w:right="-15"/>
        <w:jc w:val="both"/>
        <w:rPr>
          <w:rFonts w:ascii="Cambria" w:hAnsi="Cambria"/>
          <w:sz w:val="22"/>
          <w:szCs w:val="22"/>
        </w:rPr>
      </w:pPr>
      <w:proofErr w:type="gramStart"/>
      <w:r w:rsidRPr="00271F1E">
        <w:rPr>
          <w:rFonts w:ascii="Cambria" w:hAnsi="Cambria"/>
          <w:sz w:val="22"/>
          <w:szCs w:val="22"/>
        </w:rPr>
        <w:t>caucionar</w:t>
      </w:r>
      <w:proofErr w:type="gramEnd"/>
      <w:r w:rsidRPr="00271F1E">
        <w:rPr>
          <w:rFonts w:ascii="Cambria" w:hAnsi="Cambria"/>
          <w:sz w:val="22"/>
          <w:szCs w:val="22"/>
        </w:rPr>
        <w:t xml:space="preserve"> ou utilizar este Termo de Contrato para qualquer operação financeira;</w:t>
      </w:r>
    </w:p>
    <w:p w14:paraId="066C1A05" w14:textId="77777777" w:rsidR="00271F1E" w:rsidRPr="00271F1E" w:rsidRDefault="00271F1E" w:rsidP="007465F2">
      <w:pPr>
        <w:numPr>
          <w:ilvl w:val="2"/>
          <w:numId w:val="9"/>
        </w:numPr>
        <w:spacing w:after="120" w:line="360" w:lineRule="auto"/>
        <w:ind w:left="993" w:right="-15"/>
        <w:jc w:val="both"/>
        <w:rPr>
          <w:rFonts w:ascii="Cambria" w:hAnsi="Cambria"/>
          <w:sz w:val="22"/>
          <w:szCs w:val="22"/>
        </w:rPr>
      </w:pPr>
      <w:proofErr w:type="gramStart"/>
      <w:r w:rsidRPr="00271F1E">
        <w:rPr>
          <w:rFonts w:ascii="Cambria" w:hAnsi="Cambria"/>
          <w:sz w:val="22"/>
          <w:szCs w:val="22"/>
        </w:rPr>
        <w:t>interromper</w:t>
      </w:r>
      <w:proofErr w:type="gramEnd"/>
      <w:r w:rsidRPr="00271F1E">
        <w:rPr>
          <w:rFonts w:ascii="Cambria" w:hAnsi="Cambria"/>
          <w:sz w:val="22"/>
          <w:szCs w:val="22"/>
        </w:rPr>
        <w:t xml:space="preserve"> a execução contratual sob alegação de inadimplemento por parte da CONTRATANTE, salvo nos casos previstos em lei.</w:t>
      </w:r>
    </w:p>
    <w:p w14:paraId="7C2EDB8C"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TERCEIR</w:t>
      </w:r>
      <w:r w:rsidRPr="00271F1E">
        <w:rPr>
          <w:rFonts w:ascii="Cambria" w:hAnsi="Cambria"/>
          <w:b/>
          <w:sz w:val="22"/>
          <w:szCs w:val="22"/>
        </w:rPr>
        <w:t>A – ALTERAÇÕES</w:t>
      </w:r>
    </w:p>
    <w:p w14:paraId="2CA990BB" w14:textId="77777777" w:rsidR="00271F1E" w:rsidRPr="00271F1E" w:rsidRDefault="00271F1E" w:rsidP="007465F2">
      <w:pPr>
        <w:numPr>
          <w:ilvl w:val="1"/>
          <w:numId w:val="9"/>
        </w:numPr>
        <w:spacing w:after="120" w:line="360" w:lineRule="auto"/>
        <w:ind w:left="426" w:right="-15"/>
        <w:jc w:val="both"/>
        <w:rPr>
          <w:rFonts w:ascii="Cambria" w:hAnsi="Cambria"/>
          <w:sz w:val="22"/>
          <w:szCs w:val="22"/>
        </w:rPr>
      </w:pPr>
      <w:r w:rsidRPr="00271F1E">
        <w:rPr>
          <w:rFonts w:ascii="Cambria" w:hAnsi="Cambria"/>
          <w:sz w:val="22"/>
          <w:szCs w:val="22"/>
        </w:rPr>
        <w:t>Eventuais alterações contratuais reger-se-ão pela disciplina do art. 65 da Lei nº 8.666, de 1993.</w:t>
      </w:r>
    </w:p>
    <w:p w14:paraId="00222DFB" w14:textId="77777777" w:rsidR="00271F1E" w:rsidRPr="00271F1E" w:rsidRDefault="00271F1E" w:rsidP="007465F2">
      <w:pPr>
        <w:numPr>
          <w:ilvl w:val="1"/>
          <w:numId w:val="9"/>
        </w:numPr>
        <w:spacing w:after="120" w:line="360" w:lineRule="auto"/>
        <w:ind w:left="426" w:right="-15"/>
        <w:jc w:val="both"/>
        <w:rPr>
          <w:rFonts w:ascii="Cambria" w:hAnsi="Cambria"/>
          <w:sz w:val="22"/>
          <w:szCs w:val="22"/>
        </w:rPr>
      </w:pPr>
      <w:r w:rsidRPr="00271F1E">
        <w:rPr>
          <w:rFonts w:ascii="Cambria" w:hAnsi="Cambria"/>
          <w:sz w:val="22"/>
          <w:szCs w:val="22"/>
        </w:rPr>
        <w:t xml:space="preserve">A CONTRATADA é </w:t>
      </w:r>
      <w:proofErr w:type="gramStart"/>
      <w:r w:rsidRPr="00271F1E">
        <w:rPr>
          <w:rFonts w:ascii="Cambria" w:hAnsi="Cambria"/>
          <w:sz w:val="22"/>
          <w:szCs w:val="22"/>
        </w:rPr>
        <w:t>obrigada a aceitar, nas mesmas condições contratuais, os acréscimos ou supressões que se fizerem necessários, até o limite de 25% (vinte e cinco por cento) do valor inicial atualizado do contrato</w:t>
      </w:r>
      <w:proofErr w:type="gramEnd"/>
      <w:r w:rsidRPr="00271F1E">
        <w:rPr>
          <w:rFonts w:ascii="Cambria" w:hAnsi="Cambria"/>
          <w:sz w:val="22"/>
          <w:szCs w:val="22"/>
        </w:rPr>
        <w:t>.</w:t>
      </w:r>
    </w:p>
    <w:p w14:paraId="3A4A93B5" w14:textId="68D8F8E0" w:rsidR="00271F1E" w:rsidRDefault="00271F1E" w:rsidP="007465F2">
      <w:pPr>
        <w:numPr>
          <w:ilvl w:val="1"/>
          <w:numId w:val="9"/>
        </w:numPr>
        <w:spacing w:after="120" w:line="360" w:lineRule="auto"/>
        <w:ind w:left="426" w:right="-15"/>
        <w:jc w:val="both"/>
        <w:rPr>
          <w:rFonts w:ascii="Cambria" w:hAnsi="Cambria"/>
          <w:sz w:val="22"/>
          <w:szCs w:val="22"/>
        </w:rPr>
      </w:pPr>
      <w:r w:rsidRPr="00271F1E">
        <w:rPr>
          <w:rFonts w:ascii="Cambria" w:hAnsi="Cambria"/>
          <w:sz w:val="22"/>
          <w:szCs w:val="22"/>
        </w:rPr>
        <w:lastRenderedPageBreak/>
        <w:t xml:space="preserve">As supressões </w:t>
      </w:r>
      <w:proofErr w:type="gramStart"/>
      <w:r w:rsidRPr="00271F1E">
        <w:rPr>
          <w:rFonts w:ascii="Cambria" w:hAnsi="Cambria"/>
          <w:sz w:val="22"/>
          <w:szCs w:val="22"/>
        </w:rPr>
        <w:t>resultantes de acordo celebrado</w:t>
      </w:r>
      <w:proofErr w:type="gramEnd"/>
      <w:r w:rsidRPr="00271F1E">
        <w:rPr>
          <w:rFonts w:ascii="Cambria" w:hAnsi="Cambria"/>
          <w:sz w:val="22"/>
          <w:szCs w:val="22"/>
        </w:rPr>
        <w:t xml:space="preserve"> entre as partes contratantes poderão exceder o limite de 25% (vinte e cinco por cento) do valor inicial atualizado do contrato.</w:t>
      </w:r>
    </w:p>
    <w:p w14:paraId="4C49AFA9" w14:textId="77777777" w:rsidR="00B037C3" w:rsidRPr="009E0AD7" w:rsidRDefault="009E0AD7" w:rsidP="003E6A89">
      <w:pPr>
        <w:numPr>
          <w:ilvl w:val="0"/>
          <w:numId w:val="9"/>
        </w:numPr>
        <w:spacing w:after="120" w:line="360" w:lineRule="auto"/>
        <w:ind w:right="-15"/>
        <w:jc w:val="both"/>
        <w:rPr>
          <w:rFonts w:ascii="Cambria" w:hAnsi="Cambria"/>
          <w:b/>
          <w:sz w:val="22"/>
          <w:szCs w:val="22"/>
        </w:rPr>
      </w:pPr>
      <w:r w:rsidRPr="009E0AD7">
        <w:rPr>
          <w:rFonts w:ascii="Cambria" w:hAnsi="Cambria"/>
          <w:b/>
          <w:sz w:val="22"/>
          <w:szCs w:val="22"/>
        </w:rPr>
        <w:t>CLÁUSULA DÉCIMA</w:t>
      </w:r>
      <w:r w:rsidR="00271F1E">
        <w:rPr>
          <w:rFonts w:ascii="Cambria" w:hAnsi="Cambria"/>
          <w:b/>
          <w:sz w:val="22"/>
          <w:szCs w:val="22"/>
        </w:rPr>
        <w:t xml:space="preserve"> QUART</w:t>
      </w:r>
      <w:r w:rsidRPr="009E0AD7">
        <w:rPr>
          <w:rFonts w:ascii="Cambria" w:hAnsi="Cambria"/>
          <w:b/>
          <w:sz w:val="22"/>
          <w:szCs w:val="22"/>
        </w:rPr>
        <w:t>A – DOS CASOS OMISSOS</w:t>
      </w:r>
    </w:p>
    <w:p w14:paraId="41E4BC90" w14:textId="77777777" w:rsidR="00B037C3" w:rsidRDefault="00B037C3" w:rsidP="007465F2">
      <w:pPr>
        <w:numPr>
          <w:ilvl w:val="1"/>
          <w:numId w:val="9"/>
        </w:numPr>
        <w:spacing w:after="120" w:line="360" w:lineRule="auto"/>
        <w:ind w:left="426" w:right="-15"/>
        <w:jc w:val="both"/>
        <w:rPr>
          <w:rFonts w:ascii="Cambria" w:hAnsi="Cambria"/>
          <w:sz w:val="22"/>
          <w:szCs w:val="22"/>
        </w:rPr>
      </w:pPr>
      <w:r w:rsidRPr="0058441A">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8441A">
        <w:rPr>
          <w:rFonts w:ascii="Cambria" w:hAnsi="Cambria"/>
          <w:sz w:val="22"/>
          <w:szCs w:val="22"/>
        </w:rPr>
        <w:t>1990 - Código</w:t>
      </w:r>
      <w:proofErr w:type="gramEnd"/>
      <w:r w:rsidRPr="0058441A">
        <w:rPr>
          <w:rFonts w:ascii="Cambria" w:hAnsi="Cambria"/>
          <w:sz w:val="22"/>
          <w:szCs w:val="22"/>
        </w:rPr>
        <w:t xml:space="preserve"> de Defesa do Consumidor - e normas e princípios gerais dos contratos.</w:t>
      </w:r>
    </w:p>
    <w:p w14:paraId="7F22B5CD"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QUINT</w:t>
      </w:r>
      <w:r w:rsidRPr="0058441A">
        <w:rPr>
          <w:rFonts w:ascii="Cambria" w:hAnsi="Cambria"/>
          <w:b/>
          <w:sz w:val="22"/>
          <w:szCs w:val="22"/>
        </w:rPr>
        <w:t>A – PUBLICAÇÃO</w:t>
      </w:r>
    </w:p>
    <w:p w14:paraId="71A58357" w14:textId="77777777" w:rsidR="00B037C3" w:rsidRPr="0058441A" w:rsidRDefault="00B037C3" w:rsidP="007465F2">
      <w:pPr>
        <w:numPr>
          <w:ilvl w:val="1"/>
          <w:numId w:val="9"/>
        </w:numPr>
        <w:spacing w:after="120" w:line="360" w:lineRule="auto"/>
        <w:ind w:left="426" w:right="-15"/>
        <w:jc w:val="both"/>
        <w:rPr>
          <w:rFonts w:ascii="Cambria" w:hAnsi="Cambria"/>
          <w:sz w:val="22"/>
          <w:szCs w:val="22"/>
        </w:rPr>
      </w:pPr>
      <w:r w:rsidRPr="0058441A">
        <w:rPr>
          <w:rFonts w:ascii="Cambria" w:hAnsi="Cambria"/>
          <w:sz w:val="22"/>
          <w:szCs w:val="22"/>
        </w:rPr>
        <w:t>Incumbirá à CONTRATANTE providenciar a publicação deste instrumento, por extrato, no veículo de divulgações do Município, no prazo previsto na Lei nº 8.666, de 1993.</w:t>
      </w:r>
    </w:p>
    <w:p w14:paraId="75AC82D5"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SEX</w:t>
      </w:r>
      <w:r w:rsidRPr="0058441A">
        <w:rPr>
          <w:rFonts w:ascii="Cambria" w:hAnsi="Cambria"/>
          <w:b/>
          <w:sz w:val="22"/>
          <w:szCs w:val="22"/>
        </w:rPr>
        <w:t>TA – FORO</w:t>
      </w:r>
    </w:p>
    <w:p w14:paraId="76242AAC" w14:textId="77777777" w:rsidR="00B037C3" w:rsidRPr="0058441A" w:rsidRDefault="00B037C3" w:rsidP="007465F2">
      <w:pPr>
        <w:numPr>
          <w:ilvl w:val="1"/>
          <w:numId w:val="9"/>
        </w:numPr>
        <w:spacing w:after="120" w:line="360" w:lineRule="auto"/>
        <w:ind w:left="426" w:right="-15"/>
        <w:jc w:val="both"/>
        <w:rPr>
          <w:rFonts w:ascii="Cambria" w:hAnsi="Cambria"/>
          <w:sz w:val="22"/>
          <w:szCs w:val="22"/>
        </w:rPr>
      </w:pPr>
      <w:r w:rsidRPr="0058441A">
        <w:rPr>
          <w:rFonts w:ascii="Cambria" w:hAnsi="Cambria"/>
          <w:sz w:val="22"/>
          <w:szCs w:val="22"/>
        </w:rPr>
        <w:t xml:space="preserve">O Foro para solucionar os litígios que decorrerem da execução deste Termo de Contrato será o da </w:t>
      </w:r>
      <w:r w:rsidRPr="0058441A">
        <w:rPr>
          <w:rFonts w:ascii="Cambria" w:hAnsi="Cambria"/>
          <w:color w:val="000000"/>
          <w:sz w:val="22"/>
          <w:szCs w:val="22"/>
        </w:rPr>
        <w:t xml:space="preserve">Comarca de </w:t>
      </w:r>
      <w:proofErr w:type="gramStart"/>
      <w:r w:rsidRPr="0058441A">
        <w:rPr>
          <w:rFonts w:ascii="Cambria" w:hAnsi="Cambria"/>
          <w:color w:val="000000"/>
          <w:sz w:val="22"/>
          <w:szCs w:val="22"/>
        </w:rPr>
        <w:t>Barbacena(</w:t>
      </w:r>
      <w:proofErr w:type="gramEnd"/>
      <w:r w:rsidRPr="0058441A">
        <w:rPr>
          <w:rFonts w:ascii="Cambria" w:hAnsi="Cambria"/>
          <w:color w:val="000000"/>
          <w:sz w:val="22"/>
          <w:szCs w:val="22"/>
        </w:rPr>
        <w:t>MG)</w:t>
      </w:r>
      <w:r w:rsidRPr="0058441A">
        <w:rPr>
          <w:rFonts w:ascii="Cambria" w:hAnsi="Cambria"/>
          <w:sz w:val="22"/>
          <w:szCs w:val="22"/>
        </w:rPr>
        <w:t>.</w:t>
      </w:r>
    </w:p>
    <w:p w14:paraId="64860E14" w14:textId="77777777" w:rsidR="00B037C3" w:rsidRPr="0058441A" w:rsidRDefault="00B037C3" w:rsidP="007465F2">
      <w:pPr>
        <w:spacing w:after="120" w:line="360" w:lineRule="auto"/>
        <w:ind w:left="426" w:right="-15" w:firstLine="540"/>
        <w:jc w:val="both"/>
        <w:rPr>
          <w:rFonts w:ascii="Cambria" w:hAnsi="Cambria"/>
          <w:sz w:val="22"/>
          <w:szCs w:val="22"/>
        </w:rPr>
      </w:pPr>
      <w:r w:rsidRPr="0058441A">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5D71060" w14:textId="6EEB9E74" w:rsidR="00B037C3" w:rsidRPr="0058441A" w:rsidRDefault="00B037C3" w:rsidP="00B037C3">
      <w:pPr>
        <w:spacing w:after="120" w:line="360" w:lineRule="auto"/>
        <w:ind w:right="-15"/>
        <w:jc w:val="center"/>
        <w:rPr>
          <w:rFonts w:ascii="Cambria" w:hAnsi="Cambria"/>
          <w:sz w:val="22"/>
          <w:szCs w:val="22"/>
        </w:rPr>
      </w:pPr>
      <w:r w:rsidRPr="0058441A">
        <w:rPr>
          <w:rFonts w:ascii="Cambria" w:hAnsi="Cambria"/>
          <w:sz w:val="22"/>
          <w:szCs w:val="22"/>
        </w:rPr>
        <w:t xml:space="preserve">Santa Rita de </w:t>
      </w:r>
      <w:proofErr w:type="gramStart"/>
      <w:r w:rsidRPr="0058441A">
        <w:rPr>
          <w:rFonts w:ascii="Cambria" w:hAnsi="Cambria"/>
          <w:sz w:val="22"/>
          <w:szCs w:val="22"/>
        </w:rPr>
        <w:t>Ibitipoca(</w:t>
      </w:r>
      <w:proofErr w:type="gramEnd"/>
      <w:r w:rsidRPr="0058441A">
        <w:rPr>
          <w:rFonts w:ascii="Cambria" w:hAnsi="Cambria"/>
          <w:sz w:val="22"/>
          <w:szCs w:val="22"/>
        </w:rPr>
        <w:t xml:space="preserve">MG),  .......... </w:t>
      </w:r>
      <w:proofErr w:type="gramStart"/>
      <w:r w:rsidRPr="0058441A">
        <w:rPr>
          <w:rFonts w:ascii="Cambria" w:hAnsi="Cambria"/>
          <w:sz w:val="22"/>
          <w:szCs w:val="22"/>
        </w:rPr>
        <w:t>de</w:t>
      </w:r>
      <w:proofErr w:type="gramEnd"/>
      <w:r w:rsidRPr="0058441A">
        <w:rPr>
          <w:rFonts w:ascii="Cambria" w:hAnsi="Cambria"/>
          <w:sz w:val="22"/>
          <w:szCs w:val="22"/>
        </w:rPr>
        <w:t xml:space="preserve">.......................................... </w:t>
      </w:r>
      <w:proofErr w:type="gramStart"/>
      <w:r w:rsidRPr="0058441A">
        <w:rPr>
          <w:rFonts w:ascii="Cambria" w:hAnsi="Cambria"/>
          <w:sz w:val="22"/>
          <w:szCs w:val="22"/>
        </w:rPr>
        <w:t>de</w:t>
      </w:r>
      <w:proofErr w:type="gramEnd"/>
      <w:r w:rsidRPr="0058441A">
        <w:rPr>
          <w:rFonts w:ascii="Cambria" w:hAnsi="Cambria"/>
          <w:sz w:val="22"/>
          <w:szCs w:val="22"/>
        </w:rPr>
        <w:t xml:space="preserve"> 20</w:t>
      </w:r>
      <w:r w:rsidR="00271F1E">
        <w:rPr>
          <w:rFonts w:ascii="Cambria" w:hAnsi="Cambria"/>
          <w:sz w:val="22"/>
          <w:szCs w:val="22"/>
        </w:rPr>
        <w:t>2</w:t>
      </w:r>
      <w:r w:rsidR="009C5360">
        <w:rPr>
          <w:rFonts w:ascii="Cambria" w:hAnsi="Cambria"/>
          <w:sz w:val="22"/>
          <w:szCs w:val="22"/>
        </w:rPr>
        <w:t>3</w:t>
      </w:r>
      <w:r w:rsidRPr="0058441A">
        <w:rPr>
          <w:rFonts w:ascii="Cambria" w:hAnsi="Cambria"/>
          <w:sz w:val="22"/>
          <w:szCs w:val="22"/>
        </w:rPr>
        <w:t>.</w:t>
      </w:r>
    </w:p>
    <w:p w14:paraId="269BF710" w14:textId="77777777" w:rsidR="00B037C3" w:rsidRPr="0058441A" w:rsidRDefault="00B037C3" w:rsidP="00B037C3">
      <w:pPr>
        <w:spacing w:after="120"/>
        <w:jc w:val="both"/>
        <w:rPr>
          <w:rFonts w:ascii="Cambria" w:hAnsi="Cambria"/>
          <w:bCs/>
          <w:sz w:val="22"/>
          <w:szCs w:val="22"/>
        </w:rPr>
      </w:pPr>
    </w:p>
    <w:p w14:paraId="6DC91927" w14:textId="77777777" w:rsidR="009E0AD7" w:rsidRPr="0058441A" w:rsidRDefault="009E0AD7" w:rsidP="00B037C3">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B037C3" w:rsidRPr="0058441A" w14:paraId="7B49974F" w14:textId="77777777" w:rsidTr="007F3F03">
        <w:tc>
          <w:tcPr>
            <w:tcW w:w="4914" w:type="dxa"/>
            <w:shd w:val="clear" w:color="auto" w:fill="auto"/>
          </w:tcPr>
          <w:p w14:paraId="56D6E893" w14:textId="77777777" w:rsidR="00B037C3" w:rsidRDefault="00B037C3" w:rsidP="007F3F03">
            <w:pPr>
              <w:jc w:val="center"/>
              <w:rPr>
                <w:rFonts w:ascii="Cambria" w:hAnsi="Cambria"/>
                <w:b/>
                <w:bCs/>
                <w:sz w:val="22"/>
                <w:szCs w:val="22"/>
              </w:rPr>
            </w:pPr>
            <w:r>
              <w:rPr>
                <w:rFonts w:ascii="Cambria" w:hAnsi="Cambria"/>
                <w:b/>
                <w:bCs/>
                <w:sz w:val="22"/>
                <w:szCs w:val="22"/>
              </w:rPr>
              <w:t>MUNICÍPIO DE SANTA RITA DE IBITIPOCA</w:t>
            </w:r>
          </w:p>
          <w:p w14:paraId="0DA52F8A" w14:textId="26B029EC" w:rsidR="00B037C3" w:rsidRPr="0058441A" w:rsidRDefault="00044348" w:rsidP="007F3F03">
            <w:pPr>
              <w:jc w:val="center"/>
              <w:rPr>
                <w:rFonts w:ascii="Cambria" w:hAnsi="Cambria"/>
                <w:b/>
                <w:bCs/>
                <w:sz w:val="20"/>
                <w:szCs w:val="22"/>
              </w:rPr>
            </w:pPr>
            <w:r>
              <w:rPr>
                <w:rFonts w:ascii="Cambria" w:hAnsi="Cambria"/>
                <w:b/>
                <w:bCs/>
                <w:sz w:val="20"/>
                <w:szCs w:val="22"/>
              </w:rPr>
              <w:t>LEANDRO EDUARDO FONSECA PAULA</w:t>
            </w:r>
          </w:p>
          <w:p w14:paraId="151D7656" w14:textId="77777777" w:rsidR="00B037C3" w:rsidRPr="0058441A" w:rsidRDefault="00B037C3" w:rsidP="007F3F03">
            <w:pPr>
              <w:jc w:val="center"/>
              <w:rPr>
                <w:rFonts w:ascii="Cambria" w:hAnsi="Cambria"/>
                <w:bCs/>
                <w:sz w:val="22"/>
                <w:szCs w:val="22"/>
              </w:rPr>
            </w:pPr>
            <w:r w:rsidRPr="0058441A">
              <w:rPr>
                <w:rFonts w:ascii="Cambria" w:hAnsi="Cambria"/>
                <w:b/>
                <w:bCs/>
                <w:i/>
                <w:sz w:val="16"/>
                <w:szCs w:val="22"/>
              </w:rPr>
              <w:t>Prefeito Municipal</w:t>
            </w:r>
          </w:p>
        </w:tc>
        <w:tc>
          <w:tcPr>
            <w:tcW w:w="4914" w:type="dxa"/>
            <w:shd w:val="clear" w:color="auto" w:fill="auto"/>
          </w:tcPr>
          <w:p w14:paraId="2651735F" w14:textId="77777777" w:rsidR="00B037C3" w:rsidRPr="0058441A" w:rsidRDefault="00B037C3" w:rsidP="007F3F03">
            <w:pPr>
              <w:jc w:val="center"/>
              <w:rPr>
                <w:rFonts w:ascii="Cambria" w:hAnsi="Cambria"/>
                <w:sz w:val="22"/>
                <w:szCs w:val="22"/>
              </w:rPr>
            </w:pPr>
          </w:p>
          <w:p w14:paraId="1DC3CAD9" w14:textId="77777777" w:rsidR="00B037C3" w:rsidRPr="0058441A" w:rsidRDefault="00B037C3" w:rsidP="007F3F03">
            <w:pPr>
              <w:jc w:val="center"/>
              <w:rPr>
                <w:rFonts w:ascii="Cambria" w:hAnsi="Cambria"/>
                <w:b/>
                <w:bCs/>
                <w:i/>
                <w:sz w:val="22"/>
                <w:szCs w:val="22"/>
              </w:rPr>
            </w:pPr>
            <w:r w:rsidRPr="0058441A">
              <w:rPr>
                <w:rFonts w:ascii="Cambria" w:hAnsi="Cambria"/>
                <w:b/>
                <w:i/>
                <w:sz w:val="20"/>
                <w:szCs w:val="22"/>
              </w:rPr>
              <w:t>Responsável legal da CONTRATADA</w:t>
            </w:r>
          </w:p>
        </w:tc>
      </w:tr>
    </w:tbl>
    <w:p w14:paraId="513E9F8B" w14:textId="77777777" w:rsidR="00B037C3" w:rsidRPr="0058441A" w:rsidRDefault="00B037C3" w:rsidP="00B037C3">
      <w:pPr>
        <w:spacing w:after="120"/>
        <w:jc w:val="both"/>
        <w:rPr>
          <w:rFonts w:ascii="Cambria" w:hAnsi="Cambria"/>
          <w:sz w:val="22"/>
          <w:szCs w:val="22"/>
        </w:rPr>
      </w:pPr>
    </w:p>
    <w:p w14:paraId="6A7B7C6C" w14:textId="77777777" w:rsidR="00B037C3" w:rsidRPr="0058441A" w:rsidRDefault="00B037C3" w:rsidP="00B037C3">
      <w:pPr>
        <w:spacing w:after="120"/>
        <w:jc w:val="both"/>
        <w:rPr>
          <w:rFonts w:ascii="Cambria" w:hAnsi="Cambria"/>
          <w:sz w:val="22"/>
          <w:szCs w:val="22"/>
        </w:rPr>
      </w:pPr>
    </w:p>
    <w:p w14:paraId="1E612EC7" w14:textId="7035DFFA" w:rsidR="00B037C3" w:rsidRDefault="00B037C3" w:rsidP="00B037C3">
      <w:pPr>
        <w:spacing w:after="120"/>
        <w:jc w:val="both"/>
        <w:rPr>
          <w:rFonts w:ascii="Cambria" w:hAnsi="Cambria"/>
          <w:b/>
          <w:sz w:val="22"/>
          <w:szCs w:val="22"/>
        </w:rPr>
      </w:pPr>
      <w:r w:rsidRPr="0058441A">
        <w:rPr>
          <w:rFonts w:ascii="Cambria" w:hAnsi="Cambria"/>
          <w:b/>
          <w:sz w:val="22"/>
          <w:szCs w:val="22"/>
        </w:rPr>
        <w:t>TESTEMUNHAS:</w:t>
      </w:r>
    </w:p>
    <w:p w14:paraId="5DDE6C29" w14:textId="77777777" w:rsidR="00263DCB" w:rsidRPr="0058441A" w:rsidRDefault="00263DCB" w:rsidP="00B037C3">
      <w:pPr>
        <w:spacing w:after="120"/>
        <w:jc w:val="both"/>
        <w:rPr>
          <w:rFonts w:ascii="Cambria" w:hAnsi="Cambria"/>
          <w:b/>
          <w:sz w:val="22"/>
          <w:szCs w:val="22"/>
        </w:rPr>
      </w:pPr>
    </w:p>
    <w:p w14:paraId="3522004A" w14:textId="77777777" w:rsidR="00B037C3" w:rsidRPr="0058441A" w:rsidRDefault="00B037C3" w:rsidP="003E6A89">
      <w:pPr>
        <w:numPr>
          <w:ilvl w:val="0"/>
          <w:numId w:val="10"/>
        </w:numPr>
        <w:spacing w:after="120"/>
        <w:ind w:left="1701" w:hanging="294"/>
        <w:jc w:val="both"/>
        <w:rPr>
          <w:rFonts w:ascii="Cambria" w:hAnsi="Cambria"/>
          <w:sz w:val="22"/>
          <w:szCs w:val="22"/>
        </w:rPr>
      </w:pPr>
      <w:r w:rsidRPr="0058441A">
        <w:rPr>
          <w:rFonts w:ascii="Cambria" w:hAnsi="Cambria"/>
          <w:sz w:val="22"/>
          <w:szCs w:val="22"/>
        </w:rPr>
        <w:t>______________________________</w:t>
      </w:r>
      <w:r>
        <w:rPr>
          <w:rFonts w:ascii="Cambria" w:hAnsi="Cambria"/>
          <w:sz w:val="22"/>
          <w:szCs w:val="22"/>
        </w:rPr>
        <w:t>_________________________</w:t>
      </w:r>
      <w:r w:rsidRPr="0058441A">
        <w:rPr>
          <w:rFonts w:ascii="Cambria" w:hAnsi="Cambria"/>
          <w:sz w:val="22"/>
          <w:szCs w:val="22"/>
        </w:rPr>
        <w:t>___________________________________</w:t>
      </w:r>
    </w:p>
    <w:p w14:paraId="7471F284"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5271B7C6" w14:textId="77777777" w:rsidR="00B037C3" w:rsidRPr="0058441A" w:rsidRDefault="00B037C3" w:rsidP="00B037C3">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041FBBD3" w14:textId="77777777" w:rsidR="00B037C3" w:rsidRPr="0058441A" w:rsidRDefault="00B037C3" w:rsidP="00B037C3">
      <w:pPr>
        <w:spacing w:after="120"/>
        <w:ind w:left="1701"/>
        <w:jc w:val="both"/>
        <w:rPr>
          <w:rFonts w:ascii="Cambria" w:hAnsi="Cambria"/>
          <w:sz w:val="22"/>
          <w:szCs w:val="22"/>
        </w:rPr>
      </w:pPr>
    </w:p>
    <w:p w14:paraId="50754985" w14:textId="77777777" w:rsidR="00B037C3" w:rsidRPr="0058441A" w:rsidRDefault="00B037C3" w:rsidP="003E6A89">
      <w:pPr>
        <w:numPr>
          <w:ilvl w:val="0"/>
          <w:numId w:val="10"/>
        </w:numPr>
        <w:spacing w:after="120"/>
        <w:ind w:left="1701" w:hanging="283"/>
        <w:jc w:val="both"/>
        <w:rPr>
          <w:rFonts w:ascii="Cambria" w:hAnsi="Cambria"/>
          <w:sz w:val="22"/>
          <w:szCs w:val="22"/>
        </w:rPr>
      </w:pPr>
      <w:r w:rsidRPr="0058441A">
        <w:rPr>
          <w:rFonts w:ascii="Cambria" w:hAnsi="Cambria"/>
          <w:sz w:val="22"/>
          <w:szCs w:val="22"/>
        </w:rPr>
        <w:t>__________________________________</w:t>
      </w:r>
      <w:r>
        <w:rPr>
          <w:rFonts w:ascii="Cambria" w:hAnsi="Cambria"/>
          <w:sz w:val="22"/>
          <w:szCs w:val="22"/>
        </w:rPr>
        <w:t>_________________________</w:t>
      </w:r>
      <w:r w:rsidRPr="0058441A">
        <w:rPr>
          <w:rFonts w:ascii="Cambria" w:hAnsi="Cambria"/>
          <w:sz w:val="22"/>
          <w:szCs w:val="22"/>
        </w:rPr>
        <w:t>_______________________________</w:t>
      </w:r>
    </w:p>
    <w:p w14:paraId="3E92522D"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775805BD" w14:textId="5CA775FD" w:rsidR="00263DCB" w:rsidRDefault="00B037C3" w:rsidP="001E2DEE">
      <w:pPr>
        <w:spacing w:after="120"/>
        <w:ind w:left="1701"/>
        <w:jc w:val="both"/>
        <w:rPr>
          <w:rFonts w:ascii="Cambria" w:hAnsi="Cambria" w:cs="Arial"/>
          <w:sz w:val="22"/>
        </w:rPr>
      </w:pPr>
      <w:proofErr w:type="gramStart"/>
      <w:r w:rsidRPr="0058441A">
        <w:rPr>
          <w:rFonts w:ascii="Cambria" w:hAnsi="Cambria"/>
          <w:sz w:val="22"/>
          <w:szCs w:val="22"/>
        </w:rPr>
        <w:t>CPF(</w:t>
      </w:r>
      <w:proofErr w:type="gramEnd"/>
      <w:r w:rsidRPr="0058441A">
        <w:rPr>
          <w:rFonts w:ascii="Cambria" w:hAnsi="Cambria"/>
          <w:sz w:val="22"/>
          <w:szCs w:val="22"/>
        </w:rPr>
        <w:t>MF):</w:t>
      </w:r>
      <w:bookmarkStart w:id="0" w:name="_GoBack"/>
      <w:bookmarkEnd w:id="0"/>
    </w:p>
    <w:sectPr w:rsidR="00263DCB" w:rsidSect="0004200D">
      <w:headerReference w:type="default" r:id="rId12"/>
      <w:footerReference w:type="even" r:id="rId13"/>
      <w:headerReference w:type="first" r:id="rId14"/>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C82E9" w14:textId="77777777" w:rsidR="009A336B" w:rsidRDefault="009A336B">
      <w:r>
        <w:separator/>
      </w:r>
    </w:p>
  </w:endnote>
  <w:endnote w:type="continuationSeparator" w:id="0">
    <w:p w14:paraId="12A6E7FF" w14:textId="77777777" w:rsidR="009A336B" w:rsidRDefault="009A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F45" w14:textId="77777777" w:rsidR="006851B3" w:rsidRDefault="006851B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97E4A9" w14:textId="77777777" w:rsidR="006851B3" w:rsidRDefault="006851B3">
    <w:pPr>
      <w:pStyle w:val="Rodap"/>
      <w:ind w:right="360"/>
    </w:pPr>
  </w:p>
  <w:p w14:paraId="632C02E1" w14:textId="77777777" w:rsidR="006851B3" w:rsidRDefault="00685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43989" w14:textId="77777777" w:rsidR="009A336B" w:rsidRDefault="009A336B">
      <w:r>
        <w:separator/>
      </w:r>
    </w:p>
  </w:footnote>
  <w:footnote w:type="continuationSeparator" w:id="0">
    <w:p w14:paraId="2FA6368D" w14:textId="77777777" w:rsidR="009A336B" w:rsidRDefault="009A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6851B3" w14:paraId="3C2D6169" w14:textId="77777777" w:rsidTr="00EE3566">
      <w:trPr>
        <w:trHeight w:val="1559"/>
      </w:trPr>
      <w:tc>
        <w:tcPr>
          <w:tcW w:w="1940" w:type="dxa"/>
          <w:shd w:val="clear" w:color="auto" w:fill="auto"/>
        </w:tcPr>
        <w:p w14:paraId="6B9EE604" w14:textId="77777777" w:rsidR="006851B3" w:rsidRDefault="006851B3" w:rsidP="00EE3566">
          <w:pPr>
            <w:pStyle w:val="Cabealho"/>
          </w:pPr>
          <w:r>
            <w:object w:dxaOrig="4870" w:dyaOrig="4339" w14:anchorId="179D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6.5pt" o:ole="">
                <v:imagedata r:id="rId1" o:title=""/>
              </v:shape>
              <o:OLEObject Type="Embed" ProgID="CorelPHOTOPAINT.Image.19" ShapeID="_x0000_i1025" DrawAspect="Content" ObjectID="_1751801706" r:id="rId2"/>
            </w:object>
          </w:r>
        </w:p>
      </w:tc>
      <w:tc>
        <w:tcPr>
          <w:tcW w:w="5005" w:type="dxa"/>
          <w:shd w:val="clear" w:color="auto" w:fill="auto"/>
        </w:tcPr>
        <w:p w14:paraId="49EB112D" w14:textId="77777777" w:rsidR="006851B3" w:rsidRPr="002A132A" w:rsidRDefault="006851B3"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59FED093"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1F948074"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1F10AEF2"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E14345B"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48297AF9"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A5F7C38" w14:textId="77777777" w:rsidR="006851B3" w:rsidRPr="002A132A" w:rsidRDefault="006851B3"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33FED6BB" w14:textId="77777777" w:rsidR="006851B3" w:rsidRDefault="006851B3" w:rsidP="009E0AD7">
    <w:pPr>
      <w:pStyle w:val="Cabealho"/>
    </w:pPr>
    <w:r>
      <w:rPr>
        <w:noProof/>
      </w:rPr>
      <w:drawing>
        <wp:anchor distT="0" distB="0" distL="114300" distR="114300" simplePos="0" relativeHeight="251657728" behindDoc="0" locked="0" layoutInCell="1" allowOverlap="1" wp14:anchorId="04941BF8" wp14:editId="0D106B35">
          <wp:simplePos x="0" y="0"/>
          <wp:positionH relativeFrom="margin">
            <wp:align>right</wp:align>
          </wp:positionH>
          <wp:positionV relativeFrom="topMargin">
            <wp:align>bottom</wp:align>
          </wp:positionV>
          <wp:extent cx="1238250" cy="116639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66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FB60F3" w14:paraId="095F6655" w14:textId="77777777" w:rsidTr="002E5CBC">
      <w:trPr>
        <w:trHeight w:val="1559"/>
      </w:trPr>
      <w:tc>
        <w:tcPr>
          <w:tcW w:w="1940" w:type="dxa"/>
          <w:shd w:val="clear" w:color="auto" w:fill="auto"/>
        </w:tcPr>
        <w:p w14:paraId="567FD1CE" w14:textId="77777777" w:rsidR="00FB60F3" w:rsidRDefault="00FB60F3" w:rsidP="00FB60F3">
          <w:pPr>
            <w:pStyle w:val="Cabealho"/>
          </w:pPr>
          <w:r>
            <w:object w:dxaOrig="4870" w:dyaOrig="4339" w14:anchorId="41F45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76.5pt" o:ole="">
                <v:imagedata r:id="rId1" o:title=""/>
              </v:shape>
              <o:OLEObject Type="Embed" ProgID="CorelPHOTOPAINT.Image.19" ShapeID="_x0000_i1026" DrawAspect="Content" ObjectID="_1751801707" r:id="rId2"/>
            </w:object>
          </w:r>
        </w:p>
      </w:tc>
      <w:tc>
        <w:tcPr>
          <w:tcW w:w="5005" w:type="dxa"/>
          <w:shd w:val="clear" w:color="auto" w:fill="auto"/>
        </w:tcPr>
        <w:p w14:paraId="00A0A7ED" w14:textId="77777777" w:rsidR="00FB60F3" w:rsidRPr="002A132A" w:rsidRDefault="00FB60F3" w:rsidP="00FB60F3">
          <w:pPr>
            <w:pStyle w:val="Cabealho"/>
            <w:jc w:val="center"/>
            <w:rPr>
              <w:rFonts w:ascii="Calibri" w:hAnsi="Calibri" w:cs="Calibri"/>
              <w:b/>
              <w:sz w:val="28"/>
            </w:rPr>
          </w:pPr>
          <w:r w:rsidRPr="002A132A">
            <w:rPr>
              <w:rFonts w:ascii="Calibri" w:hAnsi="Calibri" w:cs="Calibri"/>
              <w:b/>
              <w:sz w:val="28"/>
            </w:rPr>
            <w:t>MUNICÍPIO DE SANTA RITA DE IBITIPOCA</w:t>
          </w:r>
        </w:p>
        <w:p w14:paraId="2E56EBA4"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CNPJ 18.094.862/0001-96</w:t>
          </w:r>
        </w:p>
        <w:p w14:paraId="579AC36D"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7481190"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2D6A51E"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Telef.: (32) 3342-1221</w:t>
          </w:r>
        </w:p>
        <w:p w14:paraId="0F8947A5"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08E2CF5" w14:textId="77777777" w:rsidR="00FB60F3" w:rsidRPr="002A132A" w:rsidRDefault="00FB60F3" w:rsidP="00FB60F3">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D33188E" w14:textId="77777777" w:rsidR="00FB60F3" w:rsidRDefault="00FB60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46"/>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B813CF"/>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46D570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43D5C"/>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202B375D"/>
    <w:multiLevelType w:val="multilevel"/>
    <w:tmpl w:val="76180A44"/>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993"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val="0"/>
        <w:bCs/>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95036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98A4E5E"/>
    <w:multiLevelType w:val="hybridMultilevel"/>
    <w:tmpl w:val="9A3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1D14C3D"/>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1DA2E3E"/>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1173F"/>
    <w:multiLevelType w:val="multilevel"/>
    <w:tmpl w:val="23E2DB5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04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0017CE"/>
    <w:multiLevelType w:val="multilevel"/>
    <w:tmpl w:val="496E68E8"/>
    <w:lvl w:ilvl="0">
      <w:start w:val="1"/>
      <w:numFmt w:val="decimal"/>
      <w:lvlText w:val="%1."/>
      <w:lvlJc w:val="left"/>
      <w:pPr>
        <w:ind w:left="360" w:hanging="360"/>
      </w:pPr>
      <w:rPr>
        <w:rFonts w:ascii="Cambria" w:hAnsi="Cambria" w:hint="default"/>
        <w:b/>
        <w:bCs/>
        <w:sz w:val="22"/>
        <w:szCs w:val="22"/>
      </w:rPr>
    </w:lvl>
    <w:lvl w:ilvl="1">
      <w:start w:val="1"/>
      <w:numFmt w:val="decimal"/>
      <w:lvlText w:val="%1.%2."/>
      <w:lvlJc w:val="left"/>
      <w:pPr>
        <w:ind w:left="792" w:hanging="432"/>
      </w:pPr>
      <w:rPr>
        <w:rFonts w:ascii="Cambria" w:hAnsi="Cambri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185F00"/>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6D0391"/>
    <w:multiLevelType w:val="multilevel"/>
    <w:tmpl w:val="F17C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EC1DC3"/>
    <w:multiLevelType w:val="hybridMultilevel"/>
    <w:tmpl w:val="BAAE2CF0"/>
    <w:lvl w:ilvl="0" w:tplc="D9FC2646">
      <w:start w:val="1"/>
      <w:numFmt w:val="lowerLetter"/>
      <w:suff w:val="space"/>
      <w:lvlText w:val="%1."/>
      <w:lvlJc w:val="left"/>
      <w:pPr>
        <w:ind w:left="1416" w:firstLine="0"/>
      </w:pPr>
      <w:rPr>
        <w:rFonts w:hint="default"/>
        <w:b/>
      </w:rPr>
    </w:lvl>
    <w:lvl w:ilvl="1" w:tplc="04160019" w:tentative="1">
      <w:start w:val="1"/>
      <w:numFmt w:val="lowerLetter"/>
      <w:lvlText w:val="%2."/>
      <w:lvlJc w:val="left"/>
      <w:pPr>
        <w:ind w:left="3990" w:hanging="360"/>
      </w:pPr>
    </w:lvl>
    <w:lvl w:ilvl="2" w:tplc="0416001B" w:tentative="1">
      <w:start w:val="1"/>
      <w:numFmt w:val="lowerRoman"/>
      <w:lvlText w:val="%3."/>
      <w:lvlJc w:val="right"/>
      <w:pPr>
        <w:ind w:left="4710" w:hanging="180"/>
      </w:pPr>
    </w:lvl>
    <w:lvl w:ilvl="3" w:tplc="0416000F" w:tentative="1">
      <w:start w:val="1"/>
      <w:numFmt w:val="decimal"/>
      <w:lvlText w:val="%4."/>
      <w:lvlJc w:val="left"/>
      <w:pPr>
        <w:ind w:left="5430" w:hanging="360"/>
      </w:pPr>
    </w:lvl>
    <w:lvl w:ilvl="4" w:tplc="04160019" w:tentative="1">
      <w:start w:val="1"/>
      <w:numFmt w:val="lowerLetter"/>
      <w:lvlText w:val="%5."/>
      <w:lvlJc w:val="left"/>
      <w:pPr>
        <w:ind w:left="6150" w:hanging="360"/>
      </w:pPr>
    </w:lvl>
    <w:lvl w:ilvl="5" w:tplc="0416001B" w:tentative="1">
      <w:start w:val="1"/>
      <w:numFmt w:val="lowerRoman"/>
      <w:lvlText w:val="%6."/>
      <w:lvlJc w:val="right"/>
      <w:pPr>
        <w:ind w:left="6870" w:hanging="180"/>
      </w:pPr>
    </w:lvl>
    <w:lvl w:ilvl="6" w:tplc="0416000F" w:tentative="1">
      <w:start w:val="1"/>
      <w:numFmt w:val="decimal"/>
      <w:lvlText w:val="%7."/>
      <w:lvlJc w:val="left"/>
      <w:pPr>
        <w:ind w:left="7590" w:hanging="360"/>
      </w:pPr>
    </w:lvl>
    <w:lvl w:ilvl="7" w:tplc="04160019" w:tentative="1">
      <w:start w:val="1"/>
      <w:numFmt w:val="lowerLetter"/>
      <w:lvlText w:val="%8."/>
      <w:lvlJc w:val="left"/>
      <w:pPr>
        <w:ind w:left="8310" w:hanging="360"/>
      </w:pPr>
    </w:lvl>
    <w:lvl w:ilvl="8" w:tplc="0416001B" w:tentative="1">
      <w:start w:val="1"/>
      <w:numFmt w:val="lowerRoman"/>
      <w:lvlText w:val="%9."/>
      <w:lvlJc w:val="right"/>
      <w:pPr>
        <w:ind w:left="9030" w:hanging="180"/>
      </w:pPr>
    </w:lvl>
  </w:abstractNum>
  <w:abstractNum w:abstractNumId="22">
    <w:nsid w:val="52AA0DDF"/>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180E53"/>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3D5334"/>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4453D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25"/>
  </w:num>
  <w:num w:numId="3">
    <w:abstractNumId w:val="23"/>
  </w:num>
  <w:num w:numId="4">
    <w:abstractNumId w:val="37"/>
  </w:num>
  <w:num w:numId="5">
    <w:abstractNumId w:val="32"/>
  </w:num>
  <w:num w:numId="6">
    <w:abstractNumId w:val="35"/>
  </w:num>
  <w:num w:numId="7">
    <w:abstractNumId w:val="31"/>
  </w:num>
  <w:num w:numId="8">
    <w:abstractNumId w:val="5"/>
  </w:num>
  <w:num w:numId="9">
    <w:abstractNumId w:val="30"/>
  </w:num>
  <w:num w:numId="10">
    <w:abstractNumId w:val="29"/>
  </w:num>
  <w:num w:numId="11">
    <w:abstractNumId w:val="36"/>
  </w:num>
  <w:num w:numId="12">
    <w:abstractNumId w:val="1"/>
  </w:num>
  <w:num w:numId="13">
    <w:abstractNumId w:val="34"/>
  </w:num>
  <w:num w:numId="14">
    <w:abstractNumId w:val="10"/>
  </w:num>
  <w:num w:numId="15">
    <w:abstractNumId w:val="14"/>
  </w:num>
  <w:num w:numId="16">
    <w:abstractNumId w:val="15"/>
  </w:num>
  <w:num w:numId="17">
    <w:abstractNumId w:val="21"/>
  </w:num>
  <w:num w:numId="18">
    <w:abstractNumId w:val="13"/>
  </w:num>
  <w:num w:numId="19">
    <w:abstractNumId w:val="16"/>
  </w:num>
  <w:num w:numId="20">
    <w:abstractNumId w:val="28"/>
  </w:num>
  <w:num w:numId="21">
    <w:abstractNumId w:val="22"/>
  </w:num>
  <w:num w:numId="22">
    <w:abstractNumId w:val="4"/>
  </w:num>
  <w:num w:numId="23">
    <w:abstractNumId w:val="0"/>
  </w:num>
  <w:num w:numId="24">
    <w:abstractNumId w:val="26"/>
  </w:num>
  <w:num w:numId="25">
    <w:abstractNumId w:val="3"/>
  </w:num>
  <w:num w:numId="26">
    <w:abstractNumId w:val="9"/>
  </w:num>
  <w:num w:numId="27">
    <w:abstractNumId w:val="17"/>
  </w:num>
  <w:num w:numId="28">
    <w:abstractNumId w:val="27"/>
  </w:num>
  <w:num w:numId="29">
    <w:abstractNumId w:val="5"/>
    <w:lvlOverride w:ilvl="0">
      <w:startOverride w:val="20"/>
    </w:lvlOverride>
    <w:lvlOverride w:ilvl="1">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2"/>
  </w:num>
  <w:num w:numId="37">
    <w:abstractNumId w:val="33"/>
  </w:num>
  <w:num w:numId="38">
    <w:abstractNumId w:val="7"/>
  </w:num>
  <w:num w:numId="39">
    <w:abstractNumId w:val="20"/>
  </w:num>
  <w:num w:numId="40">
    <w:abstractNumId w:val="19"/>
  </w:num>
  <w:num w:numId="41">
    <w:abstractNumId w:val="18"/>
  </w:num>
  <w:num w:numId="42">
    <w:abstractNumId w:val="8"/>
  </w:num>
  <w:num w:numId="4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7367"/>
    <w:rsid w:val="00010985"/>
    <w:rsid w:val="00010D3B"/>
    <w:rsid w:val="00012585"/>
    <w:rsid w:val="00013144"/>
    <w:rsid w:val="000165B1"/>
    <w:rsid w:val="000171A1"/>
    <w:rsid w:val="00021E06"/>
    <w:rsid w:val="000235C3"/>
    <w:rsid w:val="00024290"/>
    <w:rsid w:val="00026685"/>
    <w:rsid w:val="00031922"/>
    <w:rsid w:val="00036704"/>
    <w:rsid w:val="0004200D"/>
    <w:rsid w:val="00042241"/>
    <w:rsid w:val="00042733"/>
    <w:rsid w:val="00042C03"/>
    <w:rsid w:val="00044348"/>
    <w:rsid w:val="00044916"/>
    <w:rsid w:val="000458AB"/>
    <w:rsid w:val="00047A8E"/>
    <w:rsid w:val="00051583"/>
    <w:rsid w:val="00052E03"/>
    <w:rsid w:val="00055AA3"/>
    <w:rsid w:val="000624F0"/>
    <w:rsid w:val="000649FB"/>
    <w:rsid w:val="00064A7D"/>
    <w:rsid w:val="0007018D"/>
    <w:rsid w:val="00073591"/>
    <w:rsid w:val="00073922"/>
    <w:rsid w:val="000814D8"/>
    <w:rsid w:val="0008201D"/>
    <w:rsid w:val="00083362"/>
    <w:rsid w:val="00083F65"/>
    <w:rsid w:val="00084980"/>
    <w:rsid w:val="0008542B"/>
    <w:rsid w:val="0008782A"/>
    <w:rsid w:val="00087D3E"/>
    <w:rsid w:val="00092FCA"/>
    <w:rsid w:val="0009484B"/>
    <w:rsid w:val="000A03DB"/>
    <w:rsid w:val="000A1195"/>
    <w:rsid w:val="000A4181"/>
    <w:rsid w:val="000A4F1A"/>
    <w:rsid w:val="000A605C"/>
    <w:rsid w:val="000A63D4"/>
    <w:rsid w:val="000A6655"/>
    <w:rsid w:val="000A6BD9"/>
    <w:rsid w:val="000A7907"/>
    <w:rsid w:val="000B48DA"/>
    <w:rsid w:val="000B51CD"/>
    <w:rsid w:val="000B5E93"/>
    <w:rsid w:val="000B6776"/>
    <w:rsid w:val="000B6C3B"/>
    <w:rsid w:val="000B6C4B"/>
    <w:rsid w:val="000B6EB9"/>
    <w:rsid w:val="000B6EE7"/>
    <w:rsid w:val="000B720D"/>
    <w:rsid w:val="000C0D67"/>
    <w:rsid w:val="000C285D"/>
    <w:rsid w:val="000C28C5"/>
    <w:rsid w:val="000C3208"/>
    <w:rsid w:val="000C3E56"/>
    <w:rsid w:val="000C55DD"/>
    <w:rsid w:val="000C598B"/>
    <w:rsid w:val="000D0B86"/>
    <w:rsid w:val="000E08EA"/>
    <w:rsid w:val="000E1882"/>
    <w:rsid w:val="000E3873"/>
    <w:rsid w:val="000E3AE3"/>
    <w:rsid w:val="000E55D0"/>
    <w:rsid w:val="000E686B"/>
    <w:rsid w:val="000E697B"/>
    <w:rsid w:val="000E79C6"/>
    <w:rsid w:val="000F0E95"/>
    <w:rsid w:val="000F33C8"/>
    <w:rsid w:val="000F5E7B"/>
    <w:rsid w:val="000F6342"/>
    <w:rsid w:val="000F7555"/>
    <w:rsid w:val="000F7D2A"/>
    <w:rsid w:val="000F7D83"/>
    <w:rsid w:val="00100B4A"/>
    <w:rsid w:val="001012FD"/>
    <w:rsid w:val="00103A32"/>
    <w:rsid w:val="001057DC"/>
    <w:rsid w:val="0010606F"/>
    <w:rsid w:val="001070B7"/>
    <w:rsid w:val="00107B38"/>
    <w:rsid w:val="00107CD5"/>
    <w:rsid w:val="00111E3A"/>
    <w:rsid w:val="00112B74"/>
    <w:rsid w:val="00115D43"/>
    <w:rsid w:val="00120A4E"/>
    <w:rsid w:val="00122C6E"/>
    <w:rsid w:val="00122DBF"/>
    <w:rsid w:val="00124464"/>
    <w:rsid w:val="001255D8"/>
    <w:rsid w:val="001259A1"/>
    <w:rsid w:val="00126B05"/>
    <w:rsid w:val="00127B4B"/>
    <w:rsid w:val="00136451"/>
    <w:rsid w:val="0014514E"/>
    <w:rsid w:val="00151387"/>
    <w:rsid w:val="00152599"/>
    <w:rsid w:val="00154344"/>
    <w:rsid w:val="00155B82"/>
    <w:rsid w:val="00157FEC"/>
    <w:rsid w:val="00170E13"/>
    <w:rsid w:val="001710BE"/>
    <w:rsid w:val="00172502"/>
    <w:rsid w:val="00173EEF"/>
    <w:rsid w:val="00177336"/>
    <w:rsid w:val="00177547"/>
    <w:rsid w:val="001776C2"/>
    <w:rsid w:val="00181585"/>
    <w:rsid w:val="00185BCE"/>
    <w:rsid w:val="001920CD"/>
    <w:rsid w:val="00192824"/>
    <w:rsid w:val="001933C7"/>
    <w:rsid w:val="001957E7"/>
    <w:rsid w:val="00195866"/>
    <w:rsid w:val="00196281"/>
    <w:rsid w:val="00197B71"/>
    <w:rsid w:val="001A14E2"/>
    <w:rsid w:val="001A164B"/>
    <w:rsid w:val="001A417C"/>
    <w:rsid w:val="001A557C"/>
    <w:rsid w:val="001A5FEE"/>
    <w:rsid w:val="001B06D2"/>
    <w:rsid w:val="001B0D0E"/>
    <w:rsid w:val="001B2167"/>
    <w:rsid w:val="001B3810"/>
    <w:rsid w:val="001B48E1"/>
    <w:rsid w:val="001B5609"/>
    <w:rsid w:val="001C5C70"/>
    <w:rsid w:val="001D3C2E"/>
    <w:rsid w:val="001E2840"/>
    <w:rsid w:val="001E2C07"/>
    <w:rsid w:val="001E2DEE"/>
    <w:rsid w:val="001E3FE4"/>
    <w:rsid w:val="001E5FB7"/>
    <w:rsid w:val="001E724D"/>
    <w:rsid w:val="001E7318"/>
    <w:rsid w:val="001F0D20"/>
    <w:rsid w:val="001F1904"/>
    <w:rsid w:val="001F24E3"/>
    <w:rsid w:val="001F36F7"/>
    <w:rsid w:val="001F3E1D"/>
    <w:rsid w:val="001F4179"/>
    <w:rsid w:val="001F6580"/>
    <w:rsid w:val="001F7410"/>
    <w:rsid w:val="001F7620"/>
    <w:rsid w:val="00200BED"/>
    <w:rsid w:val="00201F4D"/>
    <w:rsid w:val="0020332C"/>
    <w:rsid w:val="00203802"/>
    <w:rsid w:val="00206030"/>
    <w:rsid w:val="00206A5D"/>
    <w:rsid w:val="00207C8F"/>
    <w:rsid w:val="002129C3"/>
    <w:rsid w:val="002158DB"/>
    <w:rsid w:val="00220600"/>
    <w:rsid w:val="002224FE"/>
    <w:rsid w:val="00222BF6"/>
    <w:rsid w:val="002240B7"/>
    <w:rsid w:val="002257C2"/>
    <w:rsid w:val="00227928"/>
    <w:rsid w:val="00230EAC"/>
    <w:rsid w:val="0023251D"/>
    <w:rsid w:val="00234A15"/>
    <w:rsid w:val="00235BE1"/>
    <w:rsid w:val="00236DD0"/>
    <w:rsid w:val="00243047"/>
    <w:rsid w:val="00244CD0"/>
    <w:rsid w:val="00245BED"/>
    <w:rsid w:val="002465DF"/>
    <w:rsid w:val="00247FA9"/>
    <w:rsid w:val="0025110B"/>
    <w:rsid w:val="002519D3"/>
    <w:rsid w:val="00251AE7"/>
    <w:rsid w:val="00251F96"/>
    <w:rsid w:val="002536D8"/>
    <w:rsid w:val="00253926"/>
    <w:rsid w:val="00253D7B"/>
    <w:rsid w:val="00254A95"/>
    <w:rsid w:val="0026034B"/>
    <w:rsid w:val="00262371"/>
    <w:rsid w:val="00263DCB"/>
    <w:rsid w:val="00266ADA"/>
    <w:rsid w:val="00271740"/>
    <w:rsid w:val="00271F1E"/>
    <w:rsid w:val="00276E8A"/>
    <w:rsid w:val="002800E9"/>
    <w:rsid w:val="00281002"/>
    <w:rsid w:val="0028277A"/>
    <w:rsid w:val="00283226"/>
    <w:rsid w:val="00287173"/>
    <w:rsid w:val="00287250"/>
    <w:rsid w:val="002952CA"/>
    <w:rsid w:val="002975CC"/>
    <w:rsid w:val="00297BAC"/>
    <w:rsid w:val="002A0329"/>
    <w:rsid w:val="002A200D"/>
    <w:rsid w:val="002A4DC6"/>
    <w:rsid w:val="002A52D6"/>
    <w:rsid w:val="002A5406"/>
    <w:rsid w:val="002A5B40"/>
    <w:rsid w:val="002B0459"/>
    <w:rsid w:val="002B5048"/>
    <w:rsid w:val="002C109D"/>
    <w:rsid w:val="002C180D"/>
    <w:rsid w:val="002C21DA"/>
    <w:rsid w:val="002C49FE"/>
    <w:rsid w:val="002C5889"/>
    <w:rsid w:val="002C5CA2"/>
    <w:rsid w:val="002C7882"/>
    <w:rsid w:val="002D2366"/>
    <w:rsid w:val="002D35BD"/>
    <w:rsid w:val="002D4652"/>
    <w:rsid w:val="002D555B"/>
    <w:rsid w:val="002D6F9E"/>
    <w:rsid w:val="002E0D55"/>
    <w:rsid w:val="002E2580"/>
    <w:rsid w:val="002E472A"/>
    <w:rsid w:val="002E6129"/>
    <w:rsid w:val="002F251F"/>
    <w:rsid w:val="002F3485"/>
    <w:rsid w:val="002F397E"/>
    <w:rsid w:val="003005A4"/>
    <w:rsid w:val="00302D72"/>
    <w:rsid w:val="00303512"/>
    <w:rsid w:val="003054E1"/>
    <w:rsid w:val="00310CE0"/>
    <w:rsid w:val="0031532E"/>
    <w:rsid w:val="00315820"/>
    <w:rsid w:val="0032027D"/>
    <w:rsid w:val="003205AE"/>
    <w:rsid w:val="003213DD"/>
    <w:rsid w:val="00321C7A"/>
    <w:rsid w:val="00323791"/>
    <w:rsid w:val="0032610C"/>
    <w:rsid w:val="00330731"/>
    <w:rsid w:val="00332E61"/>
    <w:rsid w:val="00334BA9"/>
    <w:rsid w:val="0033655C"/>
    <w:rsid w:val="00336A11"/>
    <w:rsid w:val="00337988"/>
    <w:rsid w:val="00337EE2"/>
    <w:rsid w:val="00340F00"/>
    <w:rsid w:val="003435C3"/>
    <w:rsid w:val="00343830"/>
    <w:rsid w:val="00343D7F"/>
    <w:rsid w:val="00344389"/>
    <w:rsid w:val="003471C9"/>
    <w:rsid w:val="00351F9C"/>
    <w:rsid w:val="003538B5"/>
    <w:rsid w:val="003539AD"/>
    <w:rsid w:val="003556E2"/>
    <w:rsid w:val="0036032B"/>
    <w:rsid w:val="00362B4E"/>
    <w:rsid w:val="00372CCC"/>
    <w:rsid w:val="00376B1E"/>
    <w:rsid w:val="003770A3"/>
    <w:rsid w:val="00381345"/>
    <w:rsid w:val="00381AA6"/>
    <w:rsid w:val="0038283F"/>
    <w:rsid w:val="00382BEB"/>
    <w:rsid w:val="0038454F"/>
    <w:rsid w:val="00390E56"/>
    <w:rsid w:val="003927F9"/>
    <w:rsid w:val="00394DD8"/>
    <w:rsid w:val="00395715"/>
    <w:rsid w:val="00397338"/>
    <w:rsid w:val="003A002A"/>
    <w:rsid w:val="003A0BD5"/>
    <w:rsid w:val="003A20AB"/>
    <w:rsid w:val="003A5928"/>
    <w:rsid w:val="003A66ED"/>
    <w:rsid w:val="003A72F5"/>
    <w:rsid w:val="003B1278"/>
    <w:rsid w:val="003B407A"/>
    <w:rsid w:val="003B56B5"/>
    <w:rsid w:val="003B645F"/>
    <w:rsid w:val="003C00C2"/>
    <w:rsid w:val="003C3906"/>
    <w:rsid w:val="003C3E4C"/>
    <w:rsid w:val="003C673E"/>
    <w:rsid w:val="003D6150"/>
    <w:rsid w:val="003D67DB"/>
    <w:rsid w:val="003D6BEE"/>
    <w:rsid w:val="003D79E5"/>
    <w:rsid w:val="003E252C"/>
    <w:rsid w:val="003E3884"/>
    <w:rsid w:val="003E3F10"/>
    <w:rsid w:val="003E402C"/>
    <w:rsid w:val="003E4070"/>
    <w:rsid w:val="003E4DA1"/>
    <w:rsid w:val="003E59A5"/>
    <w:rsid w:val="003E6A89"/>
    <w:rsid w:val="003E7D5A"/>
    <w:rsid w:val="003F1163"/>
    <w:rsid w:val="003F153E"/>
    <w:rsid w:val="0040385C"/>
    <w:rsid w:val="00405629"/>
    <w:rsid w:val="00405705"/>
    <w:rsid w:val="00405DDE"/>
    <w:rsid w:val="00406B0A"/>
    <w:rsid w:val="004071F6"/>
    <w:rsid w:val="0041423A"/>
    <w:rsid w:val="00415DB2"/>
    <w:rsid w:val="00417C7C"/>
    <w:rsid w:val="00417E2F"/>
    <w:rsid w:val="00420240"/>
    <w:rsid w:val="0042058F"/>
    <w:rsid w:val="0042139B"/>
    <w:rsid w:val="004222FA"/>
    <w:rsid w:val="00422438"/>
    <w:rsid w:val="00422B5A"/>
    <w:rsid w:val="00423000"/>
    <w:rsid w:val="00425D54"/>
    <w:rsid w:val="00425EA7"/>
    <w:rsid w:val="00427F3B"/>
    <w:rsid w:val="00430188"/>
    <w:rsid w:val="004315CB"/>
    <w:rsid w:val="00433532"/>
    <w:rsid w:val="00433BC7"/>
    <w:rsid w:val="00437E93"/>
    <w:rsid w:val="004407A0"/>
    <w:rsid w:val="00444C36"/>
    <w:rsid w:val="00445A92"/>
    <w:rsid w:val="00445CA8"/>
    <w:rsid w:val="00446BAD"/>
    <w:rsid w:val="00447654"/>
    <w:rsid w:val="00447692"/>
    <w:rsid w:val="0045483D"/>
    <w:rsid w:val="004550C1"/>
    <w:rsid w:val="00465AFB"/>
    <w:rsid w:val="00471D99"/>
    <w:rsid w:val="0047567B"/>
    <w:rsid w:val="004808CD"/>
    <w:rsid w:val="00485DC7"/>
    <w:rsid w:val="00486451"/>
    <w:rsid w:val="00487301"/>
    <w:rsid w:val="00492468"/>
    <w:rsid w:val="004924CF"/>
    <w:rsid w:val="004968C9"/>
    <w:rsid w:val="004A1E52"/>
    <w:rsid w:val="004A6526"/>
    <w:rsid w:val="004A7B9E"/>
    <w:rsid w:val="004B03AC"/>
    <w:rsid w:val="004B16D5"/>
    <w:rsid w:val="004B1E9F"/>
    <w:rsid w:val="004B2E35"/>
    <w:rsid w:val="004B3F24"/>
    <w:rsid w:val="004B424C"/>
    <w:rsid w:val="004B55D5"/>
    <w:rsid w:val="004B78A2"/>
    <w:rsid w:val="004C0AE0"/>
    <w:rsid w:val="004C251E"/>
    <w:rsid w:val="004C5120"/>
    <w:rsid w:val="004C5911"/>
    <w:rsid w:val="004C60B3"/>
    <w:rsid w:val="004D0ED8"/>
    <w:rsid w:val="004E0DF8"/>
    <w:rsid w:val="004E3B80"/>
    <w:rsid w:val="004E4986"/>
    <w:rsid w:val="004E6439"/>
    <w:rsid w:val="004F28EC"/>
    <w:rsid w:val="004F3554"/>
    <w:rsid w:val="004F38A1"/>
    <w:rsid w:val="004F3A18"/>
    <w:rsid w:val="004F5423"/>
    <w:rsid w:val="004F67CD"/>
    <w:rsid w:val="00500969"/>
    <w:rsid w:val="00504E70"/>
    <w:rsid w:val="005055D9"/>
    <w:rsid w:val="005061F0"/>
    <w:rsid w:val="00507964"/>
    <w:rsid w:val="00510FC7"/>
    <w:rsid w:val="00513921"/>
    <w:rsid w:val="00521C17"/>
    <w:rsid w:val="0052318C"/>
    <w:rsid w:val="005327BA"/>
    <w:rsid w:val="00532B97"/>
    <w:rsid w:val="005342DA"/>
    <w:rsid w:val="005363DC"/>
    <w:rsid w:val="00537E13"/>
    <w:rsid w:val="00541664"/>
    <w:rsid w:val="00541A92"/>
    <w:rsid w:val="005421A4"/>
    <w:rsid w:val="00542B6E"/>
    <w:rsid w:val="00542EB4"/>
    <w:rsid w:val="005431B3"/>
    <w:rsid w:val="005443E2"/>
    <w:rsid w:val="00544570"/>
    <w:rsid w:val="0054633C"/>
    <w:rsid w:val="0054688C"/>
    <w:rsid w:val="005537E1"/>
    <w:rsid w:val="0055588F"/>
    <w:rsid w:val="00555935"/>
    <w:rsid w:val="00555FDD"/>
    <w:rsid w:val="00561F12"/>
    <w:rsid w:val="005621C3"/>
    <w:rsid w:val="00565926"/>
    <w:rsid w:val="005665F9"/>
    <w:rsid w:val="00574693"/>
    <w:rsid w:val="00577389"/>
    <w:rsid w:val="00580EED"/>
    <w:rsid w:val="005814EE"/>
    <w:rsid w:val="00581861"/>
    <w:rsid w:val="0058289A"/>
    <w:rsid w:val="00584655"/>
    <w:rsid w:val="00584F34"/>
    <w:rsid w:val="005865E2"/>
    <w:rsid w:val="00587445"/>
    <w:rsid w:val="005904D4"/>
    <w:rsid w:val="005924E8"/>
    <w:rsid w:val="0059285B"/>
    <w:rsid w:val="0059377B"/>
    <w:rsid w:val="00593EA4"/>
    <w:rsid w:val="00594481"/>
    <w:rsid w:val="00596B2A"/>
    <w:rsid w:val="005A5919"/>
    <w:rsid w:val="005A75C3"/>
    <w:rsid w:val="005B0C7E"/>
    <w:rsid w:val="005B2167"/>
    <w:rsid w:val="005B527C"/>
    <w:rsid w:val="005B53B0"/>
    <w:rsid w:val="005B582D"/>
    <w:rsid w:val="005B5944"/>
    <w:rsid w:val="005C1052"/>
    <w:rsid w:val="005C2450"/>
    <w:rsid w:val="005C5E9E"/>
    <w:rsid w:val="005C6608"/>
    <w:rsid w:val="005D5523"/>
    <w:rsid w:val="005D63FA"/>
    <w:rsid w:val="005D70C0"/>
    <w:rsid w:val="005E0832"/>
    <w:rsid w:val="005E136B"/>
    <w:rsid w:val="005E31E2"/>
    <w:rsid w:val="005E4260"/>
    <w:rsid w:val="005F17B1"/>
    <w:rsid w:val="005F1E3D"/>
    <w:rsid w:val="005F3B1C"/>
    <w:rsid w:val="005F62C2"/>
    <w:rsid w:val="005F6CA8"/>
    <w:rsid w:val="00603301"/>
    <w:rsid w:val="00611A6E"/>
    <w:rsid w:val="0061387C"/>
    <w:rsid w:val="00616B70"/>
    <w:rsid w:val="006170FD"/>
    <w:rsid w:val="006176FE"/>
    <w:rsid w:val="00621331"/>
    <w:rsid w:val="006233DA"/>
    <w:rsid w:val="00626F85"/>
    <w:rsid w:val="006276D1"/>
    <w:rsid w:val="00630AE0"/>
    <w:rsid w:val="0063143A"/>
    <w:rsid w:val="00633057"/>
    <w:rsid w:val="006330C9"/>
    <w:rsid w:val="00635D0D"/>
    <w:rsid w:val="00636FB3"/>
    <w:rsid w:val="00642088"/>
    <w:rsid w:val="006442A6"/>
    <w:rsid w:val="00644BDB"/>
    <w:rsid w:val="00646D38"/>
    <w:rsid w:val="00647747"/>
    <w:rsid w:val="0065173B"/>
    <w:rsid w:val="00654559"/>
    <w:rsid w:val="00654DDC"/>
    <w:rsid w:val="006600AB"/>
    <w:rsid w:val="006645B0"/>
    <w:rsid w:val="00667FB6"/>
    <w:rsid w:val="00671A68"/>
    <w:rsid w:val="00680FF8"/>
    <w:rsid w:val="006812B0"/>
    <w:rsid w:val="00681BD5"/>
    <w:rsid w:val="00681F87"/>
    <w:rsid w:val="00682B1D"/>
    <w:rsid w:val="00682FCE"/>
    <w:rsid w:val="006851B3"/>
    <w:rsid w:val="00685A75"/>
    <w:rsid w:val="00685B24"/>
    <w:rsid w:val="00687FD0"/>
    <w:rsid w:val="006920CA"/>
    <w:rsid w:val="0069262B"/>
    <w:rsid w:val="006935CA"/>
    <w:rsid w:val="00694270"/>
    <w:rsid w:val="0069552D"/>
    <w:rsid w:val="006A1556"/>
    <w:rsid w:val="006A4D30"/>
    <w:rsid w:val="006A4DB3"/>
    <w:rsid w:val="006B012C"/>
    <w:rsid w:val="006B0671"/>
    <w:rsid w:val="006B3B3E"/>
    <w:rsid w:val="006B3D78"/>
    <w:rsid w:val="006B61B5"/>
    <w:rsid w:val="006B7529"/>
    <w:rsid w:val="006C1B20"/>
    <w:rsid w:val="006C6183"/>
    <w:rsid w:val="006C692A"/>
    <w:rsid w:val="006C7FB3"/>
    <w:rsid w:val="006D305E"/>
    <w:rsid w:val="006D31CC"/>
    <w:rsid w:val="006D44E1"/>
    <w:rsid w:val="006D7B9F"/>
    <w:rsid w:val="006E0442"/>
    <w:rsid w:val="006E3AFB"/>
    <w:rsid w:val="006E57F1"/>
    <w:rsid w:val="006E6308"/>
    <w:rsid w:val="006E73DA"/>
    <w:rsid w:val="006F04EC"/>
    <w:rsid w:val="006F1C1D"/>
    <w:rsid w:val="007023C6"/>
    <w:rsid w:val="00703044"/>
    <w:rsid w:val="00703AB6"/>
    <w:rsid w:val="00706596"/>
    <w:rsid w:val="0071243D"/>
    <w:rsid w:val="00716566"/>
    <w:rsid w:val="0071658E"/>
    <w:rsid w:val="007174D8"/>
    <w:rsid w:val="00735A86"/>
    <w:rsid w:val="00736359"/>
    <w:rsid w:val="00737445"/>
    <w:rsid w:val="007465F2"/>
    <w:rsid w:val="0074731A"/>
    <w:rsid w:val="007506EF"/>
    <w:rsid w:val="00751666"/>
    <w:rsid w:val="007522AE"/>
    <w:rsid w:val="00752658"/>
    <w:rsid w:val="00753DF9"/>
    <w:rsid w:val="00755F6D"/>
    <w:rsid w:val="007565E7"/>
    <w:rsid w:val="00770C27"/>
    <w:rsid w:val="0077397A"/>
    <w:rsid w:val="00775422"/>
    <w:rsid w:val="007758AF"/>
    <w:rsid w:val="00781CE0"/>
    <w:rsid w:val="00782E80"/>
    <w:rsid w:val="007841D5"/>
    <w:rsid w:val="00784339"/>
    <w:rsid w:val="007848DF"/>
    <w:rsid w:val="00785755"/>
    <w:rsid w:val="00793EEF"/>
    <w:rsid w:val="0079477E"/>
    <w:rsid w:val="007950B2"/>
    <w:rsid w:val="00795875"/>
    <w:rsid w:val="00795A1E"/>
    <w:rsid w:val="00795DCD"/>
    <w:rsid w:val="00796A94"/>
    <w:rsid w:val="00796D24"/>
    <w:rsid w:val="007A0499"/>
    <w:rsid w:val="007A2770"/>
    <w:rsid w:val="007A2863"/>
    <w:rsid w:val="007A6CF3"/>
    <w:rsid w:val="007A6DBF"/>
    <w:rsid w:val="007A71CD"/>
    <w:rsid w:val="007B0E8B"/>
    <w:rsid w:val="007B13FE"/>
    <w:rsid w:val="007B465D"/>
    <w:rsid w:val="007B5BCD"/>
    <w:rsid w:val="007C4C7D"/>
    <w:rsid w:val="007C6D4C"/>
    <w:rsid w:val="007D2AF4"/>
    <w:rsid w:val="007D2FC0"/>
    <w:rsid w:val="007D5948"/>
    <w:rsid w:val="007D7563"/>
    <w:rsid w:val="007E3558"/>
    <w:rsid w:val="007F11CE"/>
    <w:rsid w:val="007F3F03"/>
    <w:rsid w:val="007F4871"/>
    <w:rsid w:val="00801226"/>
    <w:rsid w:val="0080339B"/>
    <w:rsid w:val="00803467"/>
    <w:rsid w:val="00805425"/>
    <w:rsid w:val="00805510"/>
    <w:rsid w:val="008056B0"/>
    <w:rsid w:val="008067D8"/>
    <w:rsid w:val="00806A64"/>
    <w:rsid w:val="0081062E"/>
    <w:rsid w:val="0081301E"/>
    <w:rsid w:val="0081455B"/>
    <w:rsid w:val="008154F0"/>
    <w:rsid w:val="0081625F"/>
    <w:rsid w:val="00817C54"/>
    <w:rsid w:val="00821895"/>
    <w:rsid w:val="00822AB0"/>
    <w:rsid w:val="00823525"/>
    <w:rsid w:val="008252B6"/>
    <w:rsid w:val="0082642B"/>
    <w:rsid w:val="00827B07"/>
    <w:rsid w:val="008306B6"/>
    <w:rsid w:val="00831734"/>
    <w:rsid w:val="00833E83"/>
    <w:rsid w:val="00836287"/>
    <w:rsid w:val="00840B77"/>
    <w:rsid w:val="00840D1C"/>
    <w:rsid w:val="008413D9"/>
    <w:rsid w:val="008431A0"/>
    <w:rsid w:val="00843349"/>
    <w:rsid w:val="00843D3F"/>
    <w:rsid w:val="00843DD7"/>
    <w:rsid w:val="00844B2C"/>
    <w:rsid w:val="00845032"/>
    <w:rsid w:val="008451CC"/>
    <w:rsid w:val="00846D82"/>
    <w:rsid w:val="00846E79"/>
    <w:rsid w:val="00846F26"/>
    <w:rsid w:val="008470C6"/>
    <w:rsid w:val="0085102E"/>
    <w:rsid w:val="008518DC"/>
    <w:rsid w:val="008558DC"/>
    <w:rsid w:val="00857BE1"/>
    <w:rsid w:val="00863051"/>
    <w:rsid w:val="008646F9"/>
    <w:rsid w:val="00870CBB"/>
    <w:rsid w:val="0087188B"/>
    <w:rsid w:val="00872CEB"/>
    <w:rsid w:val="0087353B"/>
    <w:rsid w:val="00873B39"/>
    <w:rsid w:val="0087617D"/>
    <w:rsid w:val="00876879"/>
    <w:rsid w:val="00876EAB"/>
    <w:rsid w:val="00884FBA"/>
    <w:rsid w:val="008915E2"/>
    <w:rsid w:val="00891943"/>
    <w:rsid w:val="00892415"/>
    <w:rsid w:val="0089717D"/>
    <w:rsid w:val="008977B0"/>
    <w:rsid w:val="008A5682"/>
    <w:rsid w:val="008B2288"/>
    <w:rsid w:val="008B5848"/>
    <w:rsid w:val="008B59C0"/>
    <w:rsid w:val="008B6BF3"/>
    <w:rsid w:val="008B79E5"/>
    <w:rsid w:val="008B7B55"/>
    <w:rsid w:val="008C04AE"/>
    <w:rsid w:val="008C1F8F"/>
    <w:rsid w:val="008C20E1"/>
    <w:rsid w:val="008C45DE"/>
    <w:rsid w:val="008C5EE2"/>
    <w:rsid w:val="008D1CE2"/>
    <w:rsid w:val="008D1DC4"/>
    <w:rsid w:val="008D2899"/>
    <w:rsid w:val="008D4615"/>
    <w:rsid w:val="008D4C52"/>
    <w:rsid w:val="008D74D1"/>
    <w:rsid w:val="008E099F"/>
    <w:rsid w:val="008E3975"/>
    <w:rsid w:val="008E4A80"/>
    <w:rsid w:val="008E4E43"/>
    <w:rsid w:val="008E654E"/>
    <w:rsid w:val="008E65A0"/>
    <w:rsid w:val="008E76E8"/>
    <w:rsid w:val="008E7DFB"/>
    <w:rsid w:val="008F37AE"/>
    <w:rsid w:val="008F3F9F"/>
    <w:rsid w:val="008F5E15"/>
    <w:rsid w:val="008F7A6F"/>
    <w:rsid w:val="009009CC"/>
    <w:rsid w:val="00906217"/>
    <w:rsid w:val="009103A7"/>
    <w:rsid w:val="00914B86"/>
    <w:rsid w:val="00915126"/>
    <w:rsid w:val="0091543B"/>
    <w:rsid w:val="009165F5"/>
    <w:rsid w:val="00916C4D"/>
    <w:rsid w:val="00916DBC"/>
    <w:rsid w:val="00917C24"/>
    <w:rsid w:val="009213B5"/>
    <w:rsid w:val="00924144"/>
    <w:rsid w:val="00926A68"/>
    <w:rsid w:val="00926BDD"/>
    <w:rsid w:val="009272DE"/>
    <w:rsid w:val="00930D73"/>
    <w:rsid w:val="00936F3D"/>
    <w:rsid w:val="00952496"/>
    <w:rsid w:val="00952AF6"/>
    <w:rsid w:val="00953E98"/>
    <w:rsid w:val="00956ABA"/>
    <w:rsid w:val="00963308"/>
    <w:rsid w:val="00963AA8"/>
    <w:rsid w:val="00966DB3"/>
    <w:rsid w:val="00970A19"/>
    <w:rsid w:val="00972D0B"/>
    <w:rsid w:val="009750F7"/>
    <w:rsid w:val="009751FF"/>
    <w:rsid w:val="00976521"/>
    <w:rsid w:val="00982830"/>
    <w:rsid w:val="009842C4"/>
    <w:rsid w:val="009850D4"/>
    <w:rsid w:val="00985BD5"/>
    <w:rsid w:val="00986C8A"/>
    <w:rsid w:val="00987F64"/>
    <w:rsid w:val="00990B80"/>
    <w:rsid w:val="00992769"/>
    <w:rsid w:val="00994DE4"/>
    <w:rsid w:val="009A1FF3"/>
    <w:rsid w:val="009A336B"/>
    <w:rsid w:val="009A33A6"/>
    <w:rsid w:val="009A5F57"/>
    <w:rsid w:val="009A712B"/>
    <w:rsid w:val="009A7FB1"/>
    <w:rsid w:val="009B6017"/>
    <w:rsid w:val="009B632E"/>
    <w:rsid w:val="009B722A"/>
    <w:rsid w:val="009C468D"/>
    <w:rsid w:val="009C5360"/>
    <w:rsid w:val="009C560B"/>
    <w:rsid w:val="009C79D9"/>
    <w:rsid w:val="009D12B8"/>
    <w:rsid w:val="009D4ADF"/>
    <w:rsid w:val="009D4D3D"/>
    <w:rsid w:val="009D6A95"/>
    <w:rsid w:val="009E0958"/>
    <w:rsid w:val="009E0AD7"/>
    <w:rsid w:val="009E1184"/>
    <w:rsid w:val="009E1483"/>
    <w:rsid w:val="009E2E4B"/>
    <w:rsid w:val="009E2EA6"/>
    <w:rsid w:val="009E5FFE"/>
    <w:rsid w:val="009E699A"/>
    <w:rsid w:val="009F011B"/>
    <w:rsid w:val="009F13DA"/>
    <w:rsid w:val="009F25C1"/>
    <w:rsid w:val="009F3B8E"/>
    <w:rsid w:val="009F484B"/>
    <w:rsid w:val="009F7AE2"/>
    <w:rsid w:val="00A0212C"/>
    <w:rsid w:val="00A02B35"/>
    <w:rsid w:val="00A02F24"/>
    <w:rsid w:val="00A05A73"/>
    <w:rsid w:val="00A068A6"/>
    <w:rsid w:val="00A06DB2"/>
    <w:rsid w:val="00A10D46"/>
    <w:rsid w:val="00A21FD9"/>
    <w:rsid w:val="00A22B1D"/>
    <w:rsid w:val="00A24B3E"/>
    <w:rsid w:val="00A24FAA"/>
    <w:rsid w:val="00A263D2"/>
    <w:rsid w:val="00A2744E"/>
    <w:rsid w:val="00A27EED"/>
    <w:rsid w:val="00A30D56"/>
    <w:rsid w:val="00A30DDE"/>
    <w:rsid w:val="00A314E7"/>
    <w:rsid w:val="00A31DC2"/>
    <w:rsid w:val="00A3393C"/>
    <w:rsid w:val="00A3410B"/>
    <w:rsid w:val="00A3658C"/>
    <w:rsid w:val="00A37FA1"/>
    <w:rsid w:val="00A42B74"/>
    <w:rsid w:val="00A42B8D"/>
    <w:rsid w:val="00A4362F"/>
    <w:rsid w:val="00A43939"/>
    <w:rsid w:val="00A46B5E"/>
    <w:rsid w:val="00A54CBE"/>
    <w:rsid w:val="00A54DAE"/>
    <w:rsid w:val="00A573ED"/>
    <w:rsid w:val="00A60BF8"/>
    <w:rsid w:val="00A65C71"/>
    <w:rsid w:val="00A74631"/>
    <w:rsid w:val="00A74F7F"/>
    <w:rsid w:val="00A76849"/>
    <w:rsid w:val="00A85230"/>
    <w:rsid w:val="00A8550C"/>
    <w:rsid w:val="00A8647B"/>
    <w:rsid w:val="00A8788F"/>
    <w:rsid w:val="00A90446"/>
    <w:rsid w:val="00A927BA"/>
    <w:rsid w:val="00A9363F"/>
    <w:rsid w:val="00A93B7A"/>
    <w:rsid w:val="00A94CEA"/>
    <w:rsid w:val="00A95A7B"/>
    <w:rsid w:val="00A95F86"/>
    <w:rsid w:val="00A96592"/>
    <w:rsid w:val="00A96683"/>
    <w:rsid w:val="00A96A68"/>
    <w:rsid w:val="00AA1A65"/>
    <w:rsid w:val="00AA5124"/>
    <w:rsid w:val="00AA7B7C"/>
    <w:rsid w:val="00AB02C6"/>
    <w:rsid w:val="00AB158A"/>
    <w:rsid w:val="00AB4D6A"/>
    <w:rsid w:val="00AC0604"/>
    <w:rsid w:val="00AC0868"/>
    <w:rsid w:val="00AC30CA"/>
    <w:rsid w:val="00AC57BF"/>
    <w:rsid w:val="00AC5964"/>
    <w:rsid w:val="00AD36D3"/>
    <w:rsid w:val="00AD5F05"/>
    <w:rsid w:val="00AD6D6E"/>
    <w:rsid w:val="00AE0813"/>
    <w:rsid w:val="00AE37C2"/>
    <w:rsid w:val="00AE47D4"/>
    <w:rsid w:val="00AE54CE"/>
    <w:rsid w:val="00AF16C6"/>
    <w:rsid w:val="00AF2581"/>
    <w:rsid w:val="00AF385D"/>
    <w:rsid w:val="00AF4ECD"/>
    <w:rsid w:val="00AF6328"/>
    <w:rsid w:val="00AF738B"/>
    <w:rsid w:val="00AF7B73"/>
    <w:rsid w:val="00B00256"/>
    <w:rsid w:val="00B037C3"/>
    <w:rsid w:val="00B03BD1"/>
    <w:rsid w:val="00B05443"/>
    <w:rsid w:val="00B0655F"/>
    <w:rsid w:val="00B07210"/>
    <w:rsid w:val="00B116BE"/>
    <w:rsid w:val="00B142EB"/>
    <w:rsid w:val="00B15DF8"/>
    <w:rsid w:val="00B15FD2"/>
    <w:rsid w:val="00B17256"/>
    <w:rsid w:val="00B20A19"/>
    <w:rsid w:val="00B214DA"/>
    <w:rsid w:val="00B21EE0"/>
    <w:rsid w:val="00B24939"/>
    <w:rsid w:val="00B25354"/>
    <w:rsid w:val="00B262CB"/>
    <w:rsid w:val="00B266BB"/>
    <w:rsid w:val="00B26C88"/>
    <w:rsid w:val="00B3079E"/>
    <w:rsid w:val="00B34734"/>
    <w:rsid w:val="00B350F7"/>
    <w:rsid w:val="00B44E00"/>
    <w:rsid w:val="00B463D2"/>
    <w:rsid w:val="00B5325D"/>
    <w:rsid w:val="00B54166"/>
    <w:rsid w:val="00B54B52"/>
    <w:rsid w:val="00B55DF4"/>
    <w:rsid w:val="00B57ACF"/>
    <w:rsid w:val="00B6010F"/>
    <w:rsid w:val="00B61711"/>
    <w:rsid w:val="00B648E5"/>
    <w:rsid w:val="00B64911"/>
    <w:rsid w:val="00B65C6B"/>
    <w:rsid w:val="00B679E9"/>
    <w:rsid w:val="00B720EC"/>
    <w:rsid w:val="00B73DB0"/>
    <w:rsid w:val="00B74AAB"/>
    <w:rsid w:val="00B74F0F"/>
    <w:rsid w:val="00B769AA"/>
    <w:rsid w:val="00B779EF"/>
    <w:rsid w:val="00B82823"/>
    <w:rsid w:val="00B84057"/>
    <w:rsid w:val="00B841A7"/>
    <w:rsid w:val="00B87CA2"/>
    <w:rsid w:val="00B90509"/>
    <w:rsid w:val="00B92780"/>
    <w:rsid w:val="00B927D8"/>
    <w:rsid w:val="00B950DC"/>
    <w:rsid w:val="00B977A4"/>
    <w:rsid w:val="00BA10BB"/>
    <w:rsid w:val="00BA2CDF"/>
    <w:rsid w:val="00BA41DE"/>
    <w:rsid w:val="00BB019F"/>
    <w:rsid w:val="00BB1284"/>
    <w:rsid w:val="00BB3F4A"/>
    <w:rsid w:val="00BB5257"/>
    <w:rsid w:val="00BB529C"/>
    <w:rsid w:val="00BB5A97"/>
    <w:rsid w:val="00BB6DD0"/>
    <w:rsid w:val="00BC5C37"/>
    <w:rsid w:val="00BC67F8"/>
    <w:rsid w:val="00BC785D"/>
    <w:rsid w:val="00BD040A"/>
    <w:rsid w:val="00BD3652"/>
    <w:rsid w:val="00BD395A"/>
    <w:rsid w:val="00BD5FC9"/>
    <w:rsid w:val="00BD6C85"/>
    <w:rsid w:val="00BD73F7"/>
    <w:rsid w:val="00BE0668"/>
    <w:rsid w:val="00BE1425"/>
    <w:rsid w:val="00BE1A37"/>
    <w:rsid w:val="00BE30D8"/>
    <w:rsid w:val="00BE3D55"/>
    <w:rsid w:val="00BE4994"/>
    <w:rsid w:val="00BE49DD"/>
    <w:rsid w:val="00BE4EED"/>
    <w:rsid w:val="00BE5EAC"/>
    <w:rsid w:val="00BF2224"/>
    <w:rsid w:val="00BF2764"/>
    <w:rsid w:val="00BF5479"/>
    <w:rsid w:val="00BF7805"/>
    <w:rsid w:val="00BF7956"/>
    <w:rsid w:val="00C02C2A"/>
    <w:rsid w:val="00C04423"/>
    <w:rsid w:val="00C11360"/>
    <w:rsid w:val="00C1278D"/>
    <w:rsid w:val="00C1410E"/>
    <w:rsid w:val="00C153BE"/>
    <w:rsid w:val="00C17099"/>
    <w:rsid w:val="00C17772"/>
    <w:rsid w:val="00C23725"/>
    <w:rsid w:val="00C26779"/>
    <w:rsid w:val="00C30721"/>
    <w:rsid w:val="00C356B4"/>
    <w:rsid w:val="00C369DB"/>
    <w:rsid w:val="00C37939"/>
    <w:rsid w:val="00C43675"/>
    <w:rsid w:val="00C4689D"/>
    <w:rsid w:val="00C469D4"/>
    <w:rsid w:val="00C46F3E"/>
    <w:rsid w:val="00C47460"/>
    <w:rsid w:val="00C51241"/>
    <w:rsid w:val="00C53101"/>
    <w:rsid w:val="00C55CC9"/>
    <w:rsid w:val="00C61F07"/>
    <w:rsid w:val="00C64D46"/>
    <w:rsid w:val="00C67805"/>
    <w:rsid w:val="00C6791F"/>
    <w:rsid w:val="00C715F9"/>
    <w:rsid w:val="00C727F1"/>
    <w:rsid w:val="00C75B9F"/>
    <w:rsid w:val="00C76263"/>
    <w:rsid w:val="00C76AE9"/>
    <w:rsid w:val="00C76DFD"/>
    <w:rsid w:val="00C76EAE"/>
    <w:rsid w:val="00C773FF"/>
    <w:rsid w:val="00C823A2"/>
    <w:rsid w:val="00C83C91"/>
    <w:rsid w:val="00C857F5"/>
    <w:rsid w:val="00C905D3"/>
    <w:rsid w:val="00C93E01"/>
    <w:rsid w:val="00CA2436"/>
    <w:rsid w:val="00CA478C"/>
    <w:rsid w:val="00CA5177"/>
    <w:rsid w:val="00CB1E32"/>
    <w:rsid w:val="00CB245C"/>
    <w:rsid w:val="00CB61DB"/>
    <w:rsid w:val="00CB672F"/>
    <w:rsid w:val="00CB7E9C"/>
    <w:rsid w:val="00CB7EBD"/>
    <w:rsid w:val="00CC10E2"/>
    <w:rsid w:val="00CC5F16"/>
    <w:rsid w:val="00CC7FAA"/>
    <w:rsid w:val="00CD0B88"/>
    <w:rsid w:val="00CD0C74"/>
    <w:rsid w:val="00CD120A"/>
    <w:rsid w:val="00CD282F"/>
    <w:rsid w:val="00CD2AAD"/>
    <w:rsid w:val="00CD409B"/>
    <w:rsid w:val="00CD52FB"/>
    <w:rsid w:val="00CD5332"/>
    <w:rsid w:val="00CD64AB"/>
    <w:rsid w:val="00CD6F09"/>
    <w:rsid w:val="00CE1733"/>
    <w:rsid w:val="00CE402C"/>
    <w:rsid w:val="00CE6019"/>
    <w:rsid w:val="00CF0482"/>
    <w:rsid w:val="00CF0E75"/>
    <w:rsid w:val="00CF14BB"/>
    <w:rsid w:val="00CF1954"/>
    <w:rsid w:val="00CF2340"/>
    <w:rsid w:val="00CF2598"/>
    <w:rsid w:val="00CF337C"/>
    <w:rsid w:val="00D00B42"/>
    <w:rsid w:val="00D03529"/>
    <w:rsid w:val="00D035BA"/>
    <w:rsid w:val="00D047CB"/>
    <w:rsid w:val="00D05238"/>
    <w:rsid w:val="00D06B30"/>
    <w:rsid w:val="00D11A31"/>
    <w:rsid w:val="00D11A84"/>
    <w:rsid w:val="00D1395A"/>
    <w:rsid w:val="00D13F6D"/>
    <w:rsid w:val="00D14143"/>
    <w:rsid w:val="00D15ACF"/>
    <w:rsid w:val="00D163D8"/>
    <w:rsid w:val="00D17A1C"/>
    <w:rsid w:val="00D17BAE"/>
    <w:rsid w:val="00D20339"/>
    <w:rsid w:val="00D20D25"/>
    <w:rsid w:val="00D21CAA"/>
    <w:rsid w:val="00D21D1E"/>
    <w:rsid w:val="00D21ED4"/>
    <w:rsid w:val="00D22AB2"/>
    <w:rsid w:val="00D24FE3"/>
    <w:rsid w:val="00D250A6"/>
    <w:rsid w:val="00D26C1D"/>
    <w:rsid w:val="00D32FAD"/>
    <w:rsid w:val="00D33027"/>
    <w:rsid w:val="00D335EE"/>
    <w:rsid w:val="00D36870"/>
    <w:rsid w:val="00D36AD0"/>
    <w:rsid w:val="00D400BA"/>
    <w:rsid w:val="00D41039"/>
    <w:rsid w:val="00D41695"/>
    <w:rsid w:val="00D428EF"/>
    <w:rsid w:val="00D43E56"/>
    <w:rsid w:val="00D44135"/>
    <w:rsid w:val="00D46C82"/>
    <w:rsid w:val="00D50FE3"/>
    <w:rsid w:val="00D53977"/>
    <w:rsid w:val="00D54503"/>
    <w:rsid w:val="00D605CF"/>
    <w:rsid w:val="00D6142E"/>
    <w:rsid w:val="00D61C12"/>
    <w:rsid w:val="00D63A31"/>
    <w:rsid w:val="00D64A17"/>
    <w:rsid w:val="00D67F2E"/>
    <w:rsid w:val="00D715F1"/>
    <w:rsid w:val="00D72581"/>
    <w:rsid w:val="00D823E3"/>
    <w:rsid w:val="00D8418A"/>
    <w:rsid w:val="00D85B62"/>
    <w:rsid w:val="00D86046"/>
    <w:rsid w:val="00D87C9E"/>
    <w:rsid w:val="00D90604"/>
    <w:rsid w:val="00D90DA1"/>
    <w:rsid w:val="00D91016"/>
    <w:rsid w:val="00D92C8A"/>
    <w:rsid w:val="00D93829"/>
    <w:rsid w:val="00DA4E0A"/>
    <w:rsid w:val="00DA58D4"/>
    <w:rsid w:val="00DA6139"/>
    <w:rsid w:val="00DB0C24"/>
    <w:rsid w:val="00DB0E6F"/>
    <w:rsid w:val="00DB269F"/>
    <w:rsid w:val="00DB4186"/>
    <w:rsid w:val="00DB6B72"/>
    <w:rsid w:val="00DB7510"/>
    <w:rsid w:val="00DC0723"/>
    <w:rsid w:val="00DC1B12"/>
    <w:rsid w:val="00DC1DE1"/>
    <w:rsid w:val="00DC2566"/>
    <w:rsid w:val="00DC6290"/>
    <w:rsid w:val="00DC711E"/>
    <w:rsid w:val="00DD0E81"/>
    <w:rsid w:val="00DD2894"/>
    <w:rsid w:val="00DD2A2A"/>
    <w:rsid w:val="00DD4EBD"/>
    <w:rsid w:val="00DD503B"/>
    <w:rsid w:val="00DE11A0"/>
    <w:rsid w:val="00DE2973"/>
    <w:rsid w:val="00DE2A23"/>
    <w:rsid w:val="00DF2A72"/>
    <w:rsid w:val="00DF2C74"/>
    <w:rsid w:val="00DF4410"/>
    <w:rsid w:val="00DF46E4"/>
    <w:rsid w:val="00DF79AB"/>
    <w:rsid w:val="00DF7D61"/>
    <w:rsid w:val="00E00D15"/>
    <w:rsid w:val="00E01223"/>
    <w:rsid w:val="00E03566"/>
    <w:rsid w:val="00E07203"/>
    <w:rsid w:val="00E10937"/>
    <w:rsid w:val="00E14B5B"/>
    <w:rsid w:val="00E15367"/>
    <w:rsid w:val="00E22888"/>
    <w:rsid w:val="00E239A8"/>
    <w:rsid w:val="00E24C31"/>
    <w:rsid w:val="00E31402"/>
    <w:rsid w:val="00E32C35"/>
    <w:rsid w:val="00E33DEB"/>
    <w:rsid w:val="00E402EE"/>
    <w:rsid w:val="00E4455E"/>
    <w:rsid w:val="00E5071B"/>
    <w:rsid w:val="00E5080A"/>
    <w:rsid w:val="00E53C96"/>
    <w:rsid w:val="00E5476E"/>
    <w:rsid w:val="00E6231B"/>
    <w:rsid w:val="00E64D65"/>
    <w:rsid w:val="00E66325"/>
    <w:rsid w:val="00E702D7"/>
    <w:rsid w:val="00E7186B"/>
    <w:rsid w:val="00E7207E"/>
    <w:rsid w:val="00E745D3"/>
    <w:rsid w:val="00E74910"/>
    <w:rsid w:val="00E74F10"/>
    <w:rsid w:val="00E911C3"/>
    <w:rsid w:val="00E931C6"/>
    <w:rsid w:val="00E94E5F"/>
    <w:rsid w:val="00E96927"/>
    <w:rsid w:val="00E96F59"/>
    <w:rsid w:val="00EA1141"/>
    <w:rsid w:val="00EA1A62"/>
    <w:rsid w:val="00EA2594"/>
    <w:rsid w:val="00EA3849"/>
    <w:rsid w:val="00EA3AB3"/>
    <w:rsid w:val="00EA6BB3"/>
    <w:rsid w:val="00EB377E"/>
    <w:rsid w:val="00EC18C1"/>
    <w:rsid w:val="00EC4E30"/>
    <w:rsid w:val="00EC6289"/>
    <w:rsid w:val="00EC6C72"/>
    <w:rsid w:val="00EC6CA7"/>
    <w:rsid w:val="00ED2EB0"/>
    <w:rsid w:val="00ED4083"/>
    <w:rsid w:val="00ED7856"/>
    <w:rsid w:val="00ED7E2B"/>
    <w:rsid w:val="00ED7F96"/>
    <w:rsid w:val="00EE3357"/>
    <w:rsid w:val="00EE3566"/>
    <w:rsid w:val="00EE436E"/>
    <w:rsid w:val="00EE49DC"/>
    <w:rsid w:val="00EF09E1"/>
    <w:rsid w:val="00EF0D70"/>
    <w:rsid w:val="00EF1203"/>
    <w:rsid w:val="00EF31C7"/>
    <w:rsid w:val="00EF43D5"/>
    <w:rsid w:val="00EF526C"/>
    <w:rsid w:val="00EF7961"/>
    <w:rsid w:val="00F00B27"/>
    <w:rsid w:val="00F0161F"/>
    <w:rsid w:val="00F046BD"/>
    <w:rsid w:val="00F04706"/>
    <w:rsid w:val="00F04A65"/>
    <w:rsid w:val="00F05386"/>
    <w:rsid w:val="00F10FE5"/>
    <w:rsid w:val="00F12893"/>
    <w:rsid w:val="00F13B21"/>
    <w:rsid w:val="00F14A35"/>
    <w:rsid w:val="00F15791"/>
    <w:rsid w:val="00F16E7E"/>
    <w:rsid w:val="00F20B25"/>
    <w:rsid w:val="00F217A1"/>
    <w:rsid w:val="00F25CD8"/>
    <w:rsid w:val="00F25F86"/>
    <w:rsid w:val="00F26D58"/>
    <w:rsid w:val="00F27BA5"/>
    <w:rsid w:val="00F3380E"/>
    <w:rsid w:val="00F34438"/>
    <w:rsid w:val="00F359FE"/>
    <w:rsid w:val="00F41851"/>
    <w:rsid w:val="00F4194D"/>
    <w:rsid w:val="00F435DA"/>
    <w:rsid w:val="00F461D3"/>
    <w:rsid w:val="00F46B97"/>
    <w:rsid w:val="00F46BF2"/>
    <w:rsid w:val="00F50219"/>
    <w:rsid w:val="00F573F0"/>
    <w:rsid w:val="00F62821"/>
    <w:rsid w:val="00F6593E"/>
    <w:rsid w:val="00F669CA"/>
    <w:rsid w:val="00F67905"/>
    <w:rsid w:val="00F7753A"/>
    <w:rsid w:val="00F80882"/>
    <w:rsid w:val="00F80A4D"/>
    <w:rsid w:val="00F811CF"/>
    <w:rsid w:val="00F815E4"/>
    <w:rsid w:val="00F81942"/>
    <w:rsid w:val="00F8519D"/>
    <w:rsid w:val="00F87334"/>
    <w:rsid w:val="00F9393E"/>
    <w:rsid w:val="00F958D9"/>
    <w:rsid w:val="00F95B70"/>
    <w:rsid w:val="00FA3A86"/>
    <w:rsid w:val="00FB3988"/>
    <w:rsid w:val="00FB4664"/>
    <w:rsid w:val="00FB4F87"/>
    <w:rsid w:val="00FB59D3"/>
    <w:rsid w:val="00FB60F3"/>
    <w:rsid w:val="00FB640A"/>
    <w:rsid w:val="00FC0CB0"/>
    <w:rsid w:val="00FC2EF4"/>
    <w:rsid w:val="00FC3B50"/>
    <w:rsid w:val="00FC41C7"/>
    <w:rsid w:val="00FC4AB7"/>
    <w:rsid w:val="00FC4B7D"/>
    <w:rsid w:val="00FC741E"/>
    <w:rsid w:val="00FC7533"/>
    <w:rsid w:val="00FD19E2"/>
    <w:rsid w:val="00FD265C"/>
    <w:rsid w:val="00FD7B12"/>
    <w:rsid w:val="00FD7D07"/>
    <w:rsid w:val="00FD7FEC"/>
    <w:rsid w:val="00FE0D1E"/>
    <w:rsid w:val="00FE49D7"/>
    <w:rsid w:val="00FF2892"/>
    <w:rsid w:val="00FF3E77"/>
    <w:rsid w:val="00FF44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0401">
      <w:bodyDiv w:val="1"/>
      <w:marLeft w:val="0"/>
      <w:marRight w:val="0"/>
      <w:marTop w:val="0"/>
      <w:marBottom w:val="0"/>
      <w:divBdr>
        <w:top w:val="none" w:sz="0" w:space="0" w:color="auto"/>
        <w:left w:val="none" w:sz="0" w:space="0" w:color="auto"/>
        <w:bottom w:val="none" w:sz="0" w:space="0" w:color="auto"/>
        <w:right w:val="none" w:sz="0" w:space="0" w:color="auto"/>
      </w:divBdr>
    </w:div>
    <w:div w:id="331221006">
      <w:bodyDiv w:val="1"/>
      <w:marLeft w:val="0"/>
      <w:marRight w:val="0"/>
      <w:marTop w:val="0"/>
      <w:marBottom w:val="0"/>
      <w:divBdr>
        <w:top w:val="none" w:sz="0" w:space="0" w:color="auto"/>
        <w:left w:val="none" w:sz="0" w:space="0" w:color="auto"/>
        <w:bottom w:val="none" w:sz="0" w:space="0" w:color="auto"/>
        <w:right w:val="none" w:sz="0" w:space="0" w:color="auto"/>
      </w:divBdr>
    </w:div>
    <w:div w:id="416289242">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755133283">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314528767">
      <w:bodyDiv w:val="1"/>
      <w:marLeft w:val="0"/>
      <w:marRight w:val="0"/>
      <w:marTop w:val="0"/>
      <w:marBottom w:val="0"/>
      <w:divBdr>
        <w:top w:val="none" w:sz="0" w:space="0" w:color="auto"/>
        <w:left w:val="none" w:sz="0" w:space="0" w:color="auto"/>
        <w:bottom w:val="none" w:sz="0" w:space="0" w:color="auto"/>
        <w:right w:val="none" w:sz="0" w:space="0" w:color="auto"/>
      </w:divBdr>
    </w:div>
    <w:div w:id="144044799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40218201">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325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ritadeibitipoca.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899A-E155-4BA7-BEB0-8ED6B22B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10127</Words>
  <Characters>54691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64689</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2023-07-18T17:08:00Z</cp:lastPrinted>
  <dcterms:created xsi:type="dcterms:W3CDTF">2023-07-25T17:49:00Z</dcterms:created>
  <dcterms:modified xsi:type="dcterms:W3CDTF">2023-07-25T17:49:00Z</dcterms:modified>
</cp:coreProperties>
</file>